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7F" w:rsidRDefault="0056437F" w:rsidP="00E67BE0">
      <w:pPr>
        <w:pStyle w:val="Defaul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5969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7F" w:rsidRDefault="0056437F" w:rsidP="00E67BE0">
      <w:pPr>
        <w:pStyle w:val="Default"/>
        <w:rPr>
          <w:sz w:val="28"/>
          <w:szCs w:val="28"/>
        </w:rPr>
      </w:pPr>
    </w:p>
    <w:p w:rsidR="0056437F" w:rsidRDefault="0056437F" w:rsidP="00E67BE0">
      <w:pPr>
        <w:pStyle w:val="Default"/>
        <w:rPr>
          <w:sz w:val="28"/>
          <w:szCs w:val="28"/>
        </w:rPr>
      </w:pPr>
    </w:p>
    <w:p w:rsidR="0056437F" w:rsidRDefault="0056437F" w:rsidP="00E67BE0">
      <w:pPr>
        <w:pStyle w:val="Default"/>
        <w:rPr>
          <w:sz w:val="28"/>
          <w:szCs w:val="28"/>
        </w:rPr>
      </w:pPr>
    </w:p>
    <w:p w:rsidR="0056437F" w:rsidRDefault="0056437F" w:rsidP="00E67BE0">
      <w:pPr>
        <w:pStyle w:val="Default"/>
        <w:rPr>
          <w:sz w:val="28"/>
          <w:szCs w:val="28"/>
        </w:rPr>
      </w:pPr>
    </w:p>
    <w:p w:rsidR="00D62BF3" w:rsidRPr="00E67BE0" w:rsidRDefault="000E2B07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Структура отчета о самообследовании: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>Введение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</w:p>
    <w:p w:rsidR="00087A82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 Аналитическая часть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1.1. структура образовательного учреждения и система управления;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1.2. образовательная деятельность;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1.3. содержание и качество подготовки </w:t>
      </w:r>
      <w:proofErr w:type="gramStart"/>
      <w:r w:rsidRPr="00E67BE0">
        <w:rPr>
          <w:sz w:val="28"/>
          <w:szCs w:val="28"/>
        </w:rPr>
        <w:t>обучающихся</w:t>
      </w:r>
      <w:proofErr w:type="gramEnd"/>
      <w:r w:rsidRPr="00E67BE0">
        <w:rPr>
          <w:sz w:val="28"/>
          <w:szCs w:val="28"/>
        </w:rPr>
        <w:t xml:space="preserve">;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1.4. организация учебного процесса;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1.5. востребованность выпускников;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1.6. качество кадрового обеспечения; качество учебно-методического обеспечения, библиотечно-информационного обеспечения;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1.7. материально-техническая база; </w:t>
      </w:r>
    </w:p>
    <w:p w:rsidR="00D62BF3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>1.8. внутренняя система оценки качества образования</w:t>
      </w:r>
      <w:r w:rsidR="00087A82">
        <w:rPr>
          <w:sz w:val="28"/>
          <w:szCs w:val="28"/>
        </w:rPr>
        <w:t>.</w:t>
      </w:r>
    </w:p>
    <w:p w:rsidR="00087A82" w:rsidRPr="00E67BE0" w:rsidRDefault="00087A82" w:rsidP="00E67BE0">
      <w:pPr>
        <w:pStyle w:val="Default"/>
        <w:rPr>
          <w:sz w:val="28"/>
          <w:szCs w:val="28"/>
        </w:rPr>
      </w:pP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2. Анализ показателей деятельности учреждения </w:t>
      </w:r>
    </w:p>
    <w:p w:rsidR="00D62BF3" w:rsidRPr="00E67BE0" w:rsidRDefault="00D62BF3" w:rsidP="00E67BE0">
      <w:pPr>
        <w:pStyle w:val="Default"/>
        <w:pageBreakBefore/>
        <w:jc w:val="center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lastRenderedPageBreak/>
        <w:t>Отчет о результатах самообследования</w:t>
      </w:r>
    </w:p>
    <w:p w:rsidR="00D62BF3" w:rsidRPr="00E67BE0" w:rsidRDefault="00D62BF3" w:rsidP="00E67BE0">
      <w:pPr>
        <w:pStyle w:val="Default"/>
        <w:jc w:val="center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D62BF3" w:rsidRPr="00E67BE0" w:rsidRDefault="00D62BF3" w:rsidP="00E67BE0">
      <w:pPr>
        <w:pStyle w:val="Default"/>
        <w:jc w:val="center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>средней общеобразовательной школы с. Логиновка</w:t>
      </w:r>
    </w:p>
    <w:p w:rsidR="00D62BF3" w:rsidRPr="00E67BE0" w:rsidRDefault="00D62BF3" w:rsidP="00E67BE0">
      <w:pPr>
        <w:pStyle w:val="Default"/>
        <w:jc w:val="center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>Краснокутского района Саратовской области</w:t>
      </w:r>
    </w:p>
    <w:p w:rsidR="00D62BF3" w:rsidRPr="00E67BE0" w:rsidRDefault="00D62BF3" w:rsidP="00E67BE0">
      <w:pPr>
        <w:pStyle w:val="Default"/>
        <w:jc w:val="center"/>
        <w:rPr>
          <w:b/>
          <w:bCs/>
          <w:sz w:val="28"/>
          <w:szCs w:val="28"/>
        </w:rPr>
      </w:pPr>
      <w:r w:rsidRPr="00E67BE0">
        <w:rPr>
          <w:b/>
          <w:bCs/>
          <w:sz w:val="28"/>
          <w:szCs w:val="28"/>
        </w:rPr>
        <w:t>за 2013-2014 учебный год</w:t>
      </w:r>
    </w:p>
    <w:p w:rsidR="003A3B4B" w:rsidRDefault="003A3B4B" w:rsidP="00E67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BF3" w:rsidRPr="00E67BE0" w:rsidRDefault="00D62BF3" w:rsidP="00E67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BE0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3204BB" w:rsidRPr="00E67BE0" w:rsidRDefault="00D62BF3" w:rsidP="00E67BE0">
      <w:pPr>
        <w:pStyle w:val="Default"/>
        <w:ind w:firstLine="708"/>
        <w:rPr>
          <w:sz w:val="28"/>
          <w:szCs w:val="28"/>
        </w:rPr>
      </w:pPr>
      <w:r w:rsidRPr="00E67BE0">
        <w:rPr>
          <w:sz w:val="28"/>
          <w:szCs w:val="28"/>
        </w:rPr>
        <w:t xml:space="preserve">Самообследование </w:t>
      </w:r>
      <w:r w:rsidR="003204BB" w:rsidRPr="00E67BE0">
        <w:rPr>
          <w:sz w:val="28"/>
          <w:szCs w:val="28"/>
        </w:rPr>
        <w:t>МО</w:t>
      </w:r>
      <w:proofErr w:type="gramStart"/>
      <w:r w:rsidR="003204BB" w:rsidRPr="00E67BE0">
        <w:rPr>
          <w:sz w:val="28"/>
          <w:szCs w:val="28"/>
        </w:rPr>
        <w:t>У-</w:t>
      </w:r>
      <w:proofErr w:type="gramEnd"/>
      <w:r w:rsidR="003204BB" w:rsidRPr="00E67BE0">
        <w:rPr>
          <w:sz w:val="28"/>
          <w:szCs w:val="28"/>
        </w:rPr>
        <w:t xml:space="preserve"> сош с. Логиновка </w:t>
      </w:r>
      <w:r w:rsidR="00087A82">
        <w:rPr>
          <w:sz w:val="28"/>
          <w:szCs w:val="28"/>
        </w:rPr>
        <w:t xml:space="preserve">проведено в срок со </w:t>
      </w:r>
      <w:r w:rsidRPr="00E67BE0">
        <w:rPr>
          <w:sz w:val="28"/>
          <w:szCs w:val="28"/>
        </w:rPr>
        <w:t>02.09.13г по 31.07.2014</w:t>
      </w:r>
      <w:r w:rsidR="003204BB" w:rsidRPr="00E67BE0">
        <w:rPr>
          <w:sz w:val="28"/>
          <w:szCs w:val="28"/>
        </w:rPr>
        <w:t xml:space="preserve">г. в соответствии с Порядком о проведения самообследования образовательной организации, утвержденного приказом  Министерства образования и науи РФ от 14.06.2013. № 462 «Об утверждении Порядка проведения самообследования образовательной организации», а также приказом министерства образования и науки Российской Федерации от 10.12.2013 года № 1324 «Об утверждении показателей деятельности образовательной организации, подлежащей самообследованию». </w:t>
      </w:r>
    </w:p>
    <w:p w:rsidR="003204BB" w:rsidRPr="00E67BE0" w:rsidRDefault="003204BB" w:rsidP="002F4893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проведение внутренней экспертизы для анализа деятельности школы, а также подготовки отчета о результатах самооследования. Самообследование проводится в форме анализа. В ходе самообследования изучены следующие документы: нормативно-правовые, учебный план и рабочие программы, годовой календарный учебный график, расписание занятий, классные журналы, материалы об учебно-методическом, информационном, материально-техническом и кадровом обеспечении, планы и отчёты образовательного учреждения за 2013-2014 учебный год. </w:t>
      </w:r>
    </w:p>
    <w:p w:rsidR="00D62BF3" w:rsidRPr="002F4893" w:rsidRDefault="00D62BF3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4893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Ресурсная база</w:t>
      </w:r>
      <w:r w:rsidR="00B254DE" w:rsidRPr="002F4893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D62BF3" w:rsidRPr="002F4893" w:rsidRDefault="00D62BF3" w:rsidP="00E67B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</w:rPr>
      </w:pPr>
      <w:r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Занятия проводятся в учебных </w:t>
      </w:r>
      <w:r w:rsidR="006B482F"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>кабинетах: начальных классов 5 кабинетов, химии и биологии</w:t>
      </w:r>
      <w:r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6B482F"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русского языка и литературы, английского языка, музыки, истории, биологии, </w:t>
      </w:r>
      <w:r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>информатики и ИКТ, физики и</w:t>
      </w:r>
      <w:r w:rsidR="006B482F"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математики, технологии</w:t>
      </w:r>
      <w:r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>. В школе функционирует библиотека с общим библиотечным фондом 731</w:t>
      </w:r>
      <w:r w:rsidR="00B254DE"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>3 экземпляров. В школе имеется 8 рабочих мест ученика, 10</w:t>
      </w:r>
      <w:r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рабочих мест учителя, оборудованных компьютерами</w:t>
      </w:r>
      <w:r w:rsidR="00B254DE"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На один компьютер приходится 9 </w:t>
      </w:r>
      <w:proofErr w:type="gramStart"/>
      <w:r w:rsidR="00B254DE"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254DE"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>. В школе имеется 3 мультимедийных проектора, 2 интерактивных досок, 8 ноутбуков, 2 моноблока, 10</w:t>
      </w:r>
      <w:r w:rsidR="00887EE6"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стационарных компьютеров, 3 принтера, 3 МФУ, 1 фотоаппарат</w:t>
      </w:r>
      <w:r w:rsidRPr="002F4893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 </w:t>
      </w:r>
      <w:r w:rsidRPr="00E67BE0">
        <w:rPr>
          <w:b/>
          <w:bCs/>
          <w:sz w:val="28"/>
          <w:szCs w:val="28"/>
        </w:rPr>
        <w:t xml:space="preserve">Аналитическая часть 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Полное наименование образовательного учреждения в соответствии с Уставом: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общеобразовательное учреждени</w:t>
      </w:r>
      <w:proofErr w:type="gramStart"/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е-</w:t>
      </w:r>
      <w:proofErr w:type="gramEnd"/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средняя общеобразовательная школа с</w:t>
      </w:r>
      <w:r w:rsidR="00087A82"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. Л</w:t>
      </w: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огиновка  Краснокутского района Саратовской области.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Юридический адрес:  413251, Саратовская область, Краснокутский район,</w:t>
      </w:r>
      <w:r w:rsidR="00087A8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087A82"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. Л</w:t>
      </w: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огиновка, ул.</w:t>
      </w:r>
      <w:r w:rsidR="00087A8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Новая, д.3.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Фактический адрес: 413251, Саратовская область, Краснокутский район, </w:t>
      </w:r>
      <w:r w:rsidR="00087A8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087A82"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. Л</w:t>
      </w: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огиновка, ул</w:t>
      </w:r>
      <w:r w:rsidR="00087A82"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. Н</w:t>
      </w: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овая, д.3.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Телефон: 84560-3-13-669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E67BE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sosh</w:t>
      </w:r>
      <w:proofErr w:type="spellEnd"/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E67BE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log</w:t>
      </w: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proofErr w:type="spellStart"/>
      <w:r w:rsidRPr="00E67BE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kut</w:t>
      </w:r>
      <w:proofErr w:type="spellEnd"/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@</w:t>
      </w:r>
      <w:r w:rsidRPr="00E67BE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mail</w:t>
      </w: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E67BE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Адрес  сайта:  http://www.krkloginovka.okis.ru/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Учредители: Администрация Краснокутского муниципального района Саратовской области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- средняя общеобразовательная школа с.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Логиновка  Краснокутского района Саратовской области  образована решением райисполкома № 12 от 15.08.1968года. 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</w:rPr>
        <w:t>Контингент обучающихся на 1 сентября 2013 года составляет: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</w:rPr>
        <w:t>- в общеобразователльных классах: 131 человек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</w:rPr>
        <w:t xml:space="preserve"> 1-4 классы – 74 ученика, 5-9 классы – 52 ученика, 10 – 5 учеников; 10 классов - комплектов.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</w:rPr>
        <w:t xml:space="preserve">- в специальных (коррекционных) классах 8 вида -53 ученика;  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</w:rPr>
        <w:t>1-4 классы – 16 человек, 5-9 классы - 37 человек, 5 классов - комплектов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</w:rPr>
        <w:t xml:space="preserve">В школе ведется обучение по очной (185 человек) форме обучения. </w:t>
      </w:r>
      <w:r w:rsidRPr="00E67BE0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Общеобразовательное учреждение работает в одну смену в режиме 6-дневной рабочей недели для 2-11 классов и 5-ти дневной недели для обучающихся </w:t>
      </w:r>
      <w:r w:rsidR="00087A82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     </w:t>
      </w:r>
      <w:r w:rsidRPr="00E67BE0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1 класса.</w:t>
      </w:r>
      <w:r w:rsidRPr="00E67BE0">
        <w:rPr>
          <w:rFonts w:ascii="Times New Roman" w:eastAsia="Arial Unicode MS" w:hAnsi="Times New Roman" w:cs="Times New Roman"/>
          <w:sz w:val="28"/>
          <w:szCs w:val="28"/>
        </w:rPr>
        <w:t xml:space="preserve"> В школе 2 группы продленного дня, 50 человек.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Численность педагогического персонала - 17</w:t>
      </w:r>
    </w:p>
    <w:p w:rsidR="00E67BE0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Численность управленческого персонала (администрации) - 3</w:t>
      </w:r>
    </w:p>
    <w:p w:rsidR="00D62BF3" w:rsidRPr="00E67BE0" w:rsidRDefault="00E67BE0" w:rsidP="00E67BE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Численность вспомогательного, обслуживающего и технического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E67BE0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персонала - 18</w:t>
      </w:r>
    </w:p>
    <w:p w:rsidR="00D62BF3" w:rsidRPr="00E67BE0" w:rsidRDefault="00D62BF3" w:rsidP="00E67BE0">
      <w:pPr>
        <w:pStyle w:val="Default"/>
        <w:ind w:firstLine="708"/>
        <w:rPr>
          <w:sz w:val="28"/>
          <w:szCs w:val="28"/>
        </w:rPr>
      </w:pPr>
      <w:r w:rsidRPr="00E67BE0">
        <w:rPr>
          <w:sz w:val="28"/>
          <w:szCs w:val="28"/>
        </w:rPr>
        <w:t>Муниципальное общеобразовательное учреждение</w:t>
      </w:r>
      <w:r w:rsidR="00E67BE0">
        <w:rPr>
          <w:sz w:val="28"/>
          <w:szCs w:val="28"/>
        </w:rPr>
        <w:t xml:space="preserve"> - средняя</w:t>
      </w:r>
      <w:r w:rsidRPr="00E67BE0">
        <w:rPr>
          <w:sz w:val="28"/>
          <w:szCs w:val="28"/>
        </w:rPr>
        <w:t xml:space="preserve"> общеобра</w:t>
      </w:r>
      <w:r w:rsidR="00E67BE0">
        <w:rPr>
          <w:sz w:val="28"/>
          <w:szCs w:val="28"/>
        </w:rPr>
        <w:t xml:space="preserve">зовательная школа с. Логиновка </w:t>
      </w:r>
      <w:r w:rsidRPr="00E67BE0">
        <w:rPr>
          <w:sz w:val="28"/>
          <w:szCs w:val="28"/>
        </w:rPr>
        <w:t xml:space="preserve"> является общеобразовательным учреждением, ориентированным на всестороннее формирование личности обучающегося с учетом его физического; психического развития, индивидуальных возможностей и способностей, развитие и совершенство</w:t>
      </w:r>
      <w:r w:rsidR="00E67BE0">
        <w:rPr>
          <w:sz w:val="28"/>
          <w:szCs w:val="28"/>
        </w:rPr>
        <w:t>вание образовательного процесса</w:t>
      </w:r>
      <w:r w:rsidRPr="00E67BE0">
        <w:rPr>
          <w:sz w:val="28"/>
          <w:szCs w:val="28"/>
        </w:rPr>
        <w:t xml:space="preserve">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 xml:space="preserve">1.1 Структура образовательного учреждения и система управления. </w:t>
      </w:r>
    </w:p>
    <w:p w:rsidR="00D62BF3" w:rsidRPr="00E67BE0" w:rsidRDefault="00E67BE0" w:rsidP="00E67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</w:t>
      </w:r>
      <w:r w:rsidR="00D62BF3" w:rsidRPr="00E67BE0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– сош с. Логиновка </w:t>
      </w:r>
      <w:r w:rsidR="00D62BF3" w:rsidRPr="00E67BE0">
        <w:rPr>
          <w:sz w:val="28"/>
          <w:szCs w:val="28"/>
        </w:rPr>
        <w:t xml:space="preserve"> является юридическим лицом, обладает обособленным имуществом на праве оперативного управления, самостоятельным балансом; имеет печать </w:t>
      </w:r>
      <w:r>
        <w:rPr>
          <w:sz w:val="28"/>
          <w:szCs w:val="28"/>
        </w:rPr>
        <w:t xml:space="preserve">со </w:t>
      </w:r>
      <w:r w:rsidR="00D62BF3" w:rsidRPr="00E67BE0">
        <w:rPr>
          <w:sz w:val="28"/>
          <w:szCs w:val="28"/>
        </w:rPr>
        <w:t xml:space="preserve">своим наименованием. </w:t>
      </w:r>
    </w:p>
    <w:p w:rsidR="00D62BF3" w:rsidRPr="00E67BE0" w:rsidRDefault="00E67BE0" w:rsidP="00E67BE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М</w:t>
      </w:r>
      <w:r w:rsidR="00D62BF3" w:rsidRPr="00E67BE0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– сош </w:t>
      </w:r>
      <w:r w:rsidR="00D62BF3" w:rsidRPr="00E67BE0">
        <w:rPr>
          <w:sz w:val="28"/>
          <w:szCs w:val="28"/>
        </w:rPr>
        <w:t xml:space="preserve"> регламентируется Образовательной программой, ООП НОО (сроком на 4 года), ООП ООО (сроком на 5 л</w:t>
      </w:r>
      <w:r w:rsidR="00757596">
        <w:rPr>
          <w:sz w:val="28"/>
          <w:szCs w:val="28"/>
        </w:rPr>
        <w:t>ет), Программой развития на 2010-2015</w:t>
      </w:r>
      <w:r w:rsidR="00D62BF3" w:rsidRPr="00E67BE0">
        <w:rPr>
          <w:sz w:val="28"/>
          <w:szCs w:val="28"/>
        </w:rPr>
        <w:t xml:space="preserve"> гг., должностными инструкциями сотрудников. Управление образовательной организации осуществляется в соответствии с федеральными законами и иными нормативными правовыми актами, Уставом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Общее управление школой осуществляет директор </w:t>
      </w:r>
      <w:r w:rsidR="0042030D">
        <w:rPr>
          <w:sz w:val="28"/>
          <w:szCs w:val="28"/>
        </w:rPr>
        <w:t>МОУ – сош с. Логиновка</w:t>
      </w:r>
      <w:r w:rsidRPr="00E67BE0">
        <w:rPr>
          <w:sz w:val="28"/>
          <w:szCs w:val="28"/>
        </w:rPr>
        <w:t xml:space="preserve"> </w:t>
      </w:r>
      <w:r w:rsidR="0042030D">
        <w:rPr>
          <w:sz w:val="28"/>
          <w:szCs w:val="28"/>
        </w:rPr>
        <w:t xml:space="preserve">Фокина Ольга Васильевна </w:t>
      </w:r>
      <w:r w:rsidRPr="00E67BE0">
        <w:rPr>
          <w:sz w:val="28"/>
          <w:szCs w:val="28"/>
        </w:rPr>
        <w:t xml:space="preserve"> в соответствии с действующим законодательством, в силу своей компетентности. </w:t>
      </w:r>
    </w:p>
    <w:p w:rsidR="00D62BF3" w:rsidRPr="00E67BE0" w:rsidRDefault="0042030D" w:rsidP="00E67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Основной функцией директора МОУ - сош</w:t>
      </w:r>
      <w:r w:rsidR="00D62BF3" w:rsidRPr="00E67BE0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Логиновка </w:t>
      </w:r>
      <w:r w:rsidR="00D62BF3" w:rsidRPr="00E67BE0">
        <w:rPr>
          <w:sz w:val="28"/>
          <w:szCs w:val="28"/>
        </w:rPr>
        <w:t xml:space="preserve">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Педагогический совет, Управляющий совет. Распорядительная деятельность директора находит свое отражение в приказах по вопросам финансово-хозяйственной деятельности, по организации учебно-воспитательного процесса. Коллегиальная деятельность фиксируется в протоколах педагогического и управляющего советов. За 2013-2</w:t>
      </w:r>
      <w:r>
        <w:rPr>
          <w:sz w:val="28"/>
          <w:szCs w:val="28"/>
        </w:rPr>
        <w:t>0</w:t>
      </w:r>
      <w:r w:rsidR="00C85FEE">
        <w:rPr>
          <w:sz w:val="28"/>
          <w:szCs w:val="28"/>
        </w:rPr>
        <w:t>14 учебный год было проведено 7</w:t>
      </w:r>
      <w:r w:rsidR="00D62BF3" w:rsidRPr="00E67BE0">
        <w:rPr>
          <w:sz w:val="28"/>
          <w:szCs w:val="28"/>
        </w:rPr>
        <w:t xml:space="preserve"> засе</w:t>
      </w:r>
      <w:r w:rsidR="00C85FEE">
        <w:rPr>
          <w:sz w:val="28"/>
          <w:szCs w:val="28"/>
        </w:rPr>
        <w:t>даний педагогического совета и 10</w:t>
      </w:r>
      <w:r w:rsidR="00D62BF3" w:rsidRPr="00E67BE0">
        <w:rPr>
          <w:sz w:val="28"/>
          <w:szCs w:val="28"/>
        </w:rPr>
        <w:t xml:space="preserve"> заседаний управляющего совета. Тематика заседаний соответствует плану </w:t>
      </w:r>
      <w:r w:rsidR="00C85FEE">
        <w:rPr>
          <w:sz w:val="28"/>
          <w:szCs w:val="28"/>
        </w:rPr>
        <w:t>МОУ – сош с.</w:t>
      </w:r>
      <w:r w:rsidR="00087A82">
        <w:rPr>
          <w:sz w:val="28"/>
          <w:szCs w:val="28"/>
        </w:rPr>
        <w:t xml:space="preserve"> </w:t>
      </w:r>
      <w:r w:rsidR="00C85FEE">
        <w:rPr>
          <w:sz w:val="28"/>
          <w:szCs w:val="28"/>
        </w:rPr>
        <w:t>Логиновка</w:t>
      </w:r>
      <w:r w:rsidR="00D62BF3" w:rsidRPr="00E67BE0">
        <w:rPr>
          <w:sz w:val="28"/>
          <w:szCs w:val="28"/>
        </w:rPr>
        <w:t xml:space="preserve">, выносимые на обсуждение вопросы разнообразны и актуальны.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 </w:t>
      </w:r>
    </w:p>
    <w:p w:rsidR="00C85FEE" w:rsidRPr="00C85FEE" w:rsidRDefault="00C85FEE" w:rsidP="00C85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FEE">
        <w:rPr>
          <w:rFonts w:ascii="Times New Roman" w:eastAsia="Calibri" w:hAnsi="Times New Roman" w:cs="Times New Roman"/>
          <w:sz w:val="28"/>
          <w:szCs w:val="28"/>
        </w:rPr>
        <w:t xml:space="preserve">Основными формами самоуправления в Школе являются общее собрание трудового коллектива, Управляющий Совет, Педагогический Совет Школы,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5FEE">
        <w:rPr>
          <w:rFonts w:ascii="Times New Roman" w:eastAsia="Calibri" w:hAnsi="Times New Roman" w:cs="Times New Roman"/>
          <w:sz w:val="28"/>
          <w:szCs w:val="28"/>
        </w:rPr>
        <w:t>етодический совет, общее родительское собрание, родительские комитеты, органы ученического самоуправления.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>Все перечисленные структуры совместными усилиями решают основные задачи образовательного учре</w:t>
      </w:r>
      <w:r w:rsidR="00C85FEE">
        <w:rPr>
          <w:sz w:val="28"/>
          <w:szCs w:val="28"/>
        </w:rPr>
        <w:t xml:space="preserve">ждения и соответствуют Уставу МОУ – сош </w:t>
      </w:r>
      <w:r w:rsidR="00087A82">
        <w:rPr>
          <w:sz w:val="28"/>
          <w:szCs w:val="28"/>
        </w:rPr>
        <w:t xml:space="preserve">    </w:t>
      </w:r>
      <w:r w:rsidRPr="00E67BE0">
        <w:rPr>
          <w:sz w:val="28"/>
          <w:szCs w:val="28"/>
        </w:rPr>
        <w:t xml:space="preserve">с. </w:t>
      </w:r>
      <w:r w:rsidR="00C85FEE">
        <w:rPr>
          <w:sz w:val="28"/>
          <w:szCs w:val="28"/>
        </w:rPr>
        <w:t>Логиновка.</w:t>
      </w:r>
      <w:r w:rsidRPr="00E67BE0">
        <w:rPr>
          <w:sz w:val="28"/>
          <w:szCs w:val="28"/>
        </w:rPr>
        <w:t xml:space="preserve">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Основные формы координации деятельности: </w:t>
      </w:r>
    </w:p>
    <w:p w:rsidR="00D62BF3" w:rsidRPr="00E67BE0" w:rsidRDefault="00415F4E" w:rsidP="00E67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план работы МОУ – сош с.</w:t>
      </w:r>
      <w:r w:rsidR="00087A82">
        <w:rPr>
          <w:sz w:val="28"/>
          <w:szCs w:val="28"/>
        </w:rPr>
        <w:t xml:space="preserve"> </w:t>
      </w:r>
      <w:r>
        <w:rPr>
          <w:sz w:val="28"/>
          <w:szCs w:val="28"/>
        </w:rPr>
        <w:t>Логиновка</w:t>
      </w:r>
      <w:r w:rsidR="00D62BF3" w:rsidRPr="00E67BE0">
        <w:rPr>
          <w:sz w:val="28"/>
          <w:szCs w:val="28"/>
        </w:rPr>
        <w:t xml:space="preserve"> на год;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план внутришкольного контроля;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план работы методического совета;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план работы методических объединений. </w:t>
      </w:r>
    </w:p>
    <w:p w:rsidR="00637BA0" w:rsidRDefault="00D62BF3" w:rsidP="003A3B4B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Организация управления образовательного учреждения соответствует требованиям Устава. Собственные нормативные и организационно-распорядительные документации соответствуют действующему законодательству и Уставу. </w:t>
      </w:r>
    </w:p>
    <w:p w:rsidR="00637BA0" w:rsidRDefault="00637BA0" w:rsidP="003A3B4B">
      <w:pPr>
        <w:pStyle w:val="Default"/>
        <w:rPr>
          <w:sz w:val="28"/>
          <w:szCs w:val="28"/>
        </w:rPr>
      </w:pPr>
    </w:p>
    <w:p w:rsidR="003A3B4B" w:rsidRDefault="00D62BF3" w:rsidP="003A3B4B">
      <w:pPr>
        <w:pStyle w:val="Default"/>
        <w:rPr>
          <w:b/>
          <w:bCs/>
          <w:sz w:val="28"/>
          <w:szCs w:val="28"/>
        </w:rPr>
      </w:pPr>
      <w:r w:rsidRPr="00E67BE0">
        <w:rPr>
          <w:b/>
          <w:bCs/>
          <w:sz w:val="28"/>
          <w:szCs w:val="28"/>
        </w:rPr>
        <w:lastRenderedPageBreak/>
        <w:t>1.2. Образовательная деятельность</w:t>
      </w:r>
      <w:r w:rsidR="003A3B4B">
        <w:rPr>
          <w:b/>
          <w:bCs/>
          <w:sz w:val="28"/>
          <w:szCs w:val="28"/>
        </w:rPr>
        <w:t>.</w:t>
      </w:r>
    </w:p>
    <w:p w:rsidR="00415F4E" w:rsidRPr="003A3B4B" w:rsidRDefault="003A3B4B" w:rsidP="003A3B4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62BF3" w:rsidRPr="00E67BE0">
        <w:rPr>
          <w:sz w:val="28"/>
          <w:szCs w:val="28"/>
        </w:rPr>
        <w:t>Самообследование образовательной деятельност</w:t>
      </w:r>
      <w:r>
        <w:rPr>
          <w:sz w:val="28"/>
          <w:szCs w:val="28"/>
        </w:rPr>
        <w:t xml:space="preserve">и МОУ </w:t>
      </w:r>
      <w:r w:rsidR="00415F4E">
        <w:rPr>
          <w:sz w:val="28"/>
          <w:szCs w:val="28"/>
        </w:rPr>
        <w:t>–</w:t>
      </w:r>
      <w:r>
        <w:rPr>
          <w:sz w:val="28"/>
          <w:szCs w:val="28"/>
        </w:rPr>
        <w:t xml:space="preserve"> сош </w:t>
      </w:r>
      <w:r w:rsidR="00415F4E">
        <w:rPr>
          <w:sz w:val="28"/>
          <w:szCs w:val="28"/>
        </w:rPr>
        <w:t>с. Логиновка</w:t>
      </w:r>
      <w:r w:rsidR="00D62BF3" w:rsidRPr="00E67BE0">
        <w:rPr>
          <w:sz w:val="28"/>
          <w:szCs w:val="28"/>
        </w:rPr>
        <w:t xml:space="preserve"> проводилось на основе изучени</w:t>
      </w:r>
      <w:r w:rsidR="00415F4E">
        <w:rPr>
          <w:sz w:val="28"/>
          <w:szCs w:val="28"/>
        </w:rPr>
        <w:t>я содержания образования на трех</w:t>
      </w:r>
      <w:r w:rsidR="00D62BF3" w:rsidRPr="00E67BE0">
        <w:rPr>
          <w:sz w:val="28"/>
          <w:szCs w:val="28"/>
        </w:rPr>
        <w:t xml:space="preserve">уровнях обучения. Школа обеспечивает цензовые уровни образования начального общего, основного общего, </w:t>
      </w:r>
      <w:r w:rsidR="00415F4E">
        <w:rPr>
          <w:sz w:val="28"/>
          <w:szCs w:val="28"/>
        </w:rPr>
        <w:t xml:space="preserve">среднего общего образования </w:t>
      </w:r>
      <w:r w:rsidR="00D62BF3" w:rsidRPr="00E67BE0">
        <w:rPr>
          <w:sz w:val="28"/>
          <w:szCs w:val="28"/>
        </w:rPr>
        <w:t>реализуя основные общеобразовательные программы, рекомендованные Министерством образования и науки РФ для</w:t>
      </w:r>
      <w:r w:rsidR="00415F4E">
        <w:rPr>
          <w:sz w:val="28"/>
          <w:szCs w:val="28"/>
        </w:rPr>
        <w:t xml:space="preserve"> общеобразовательных учреждений, а также начальное общее и основное общее </w:t>
      </w:r>
      <w:r>
        <w:rPr>
          <w:sz w:val="28"/>
          <w:szCs w:val="28"/>
        </w:rPr>
        <w:t xml:space="preserve">образование для специальных (коррекционных) школ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</w:t>
      </w:r>
      <w:r w:rsidR="00D62BF3" w:rsidRPr="00E67BE0">
        <w:rPr>
          <w:sz w:val="28"/>
          <w:szCs w:val="28"/>
        </w:rPr>
        <w:t xml:space="preserve"> Специфика содержания образования на каждом уровне обучения отражается в Уставе учреждения. Соблюдается преемственность учебно-методического комплекса в рамках уровней обучения, образовательных областей. </w:t>
      </w:r>
    </w:p>
    <w:p w:rsidR="003A3B4B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В начальной школе реализуются общеобразовательная программа </w:t>
      </w:r>
      <w:r w:rsidR="003A3B4B">
        <w:rPr>
          <w:sz w:val="28"/>
          <w:szCs w:val="28"/>
        </w:rPr>
        <w:t xml:space="preserve">«Школа 2100», </w:t>
      </w:r>
      <w:r w:rsidRPr="00E67BE0">
        <w:rPr>
          <w:sz w:val="28"/>
          <w:szCs w:val="28"/>
        </w:rPr>
        <w:t>«Начальная школа 21 века». На втором</w:t>
      </w:r>
      <w:r w:rsidR="003A3B4B">
        <w:rPr>
          <w:sz w:val="28"/>
          <w:szCs w:val="28"/>
        </w:rPr>
        <w:t xml:space="preserve"> и третьем </w:t>
      </w:r>
      <w:r w:rsidRPr="00E67BE0">
        <w:rPr>
          <w:sz w:val="28"/>
          <w:szCs w:val="28"/>
        </w:rPr>
        <w:t xml:space="preserve"> уровне обучения реализуются программы основного общего</w:t>
      </w:r>
      <w:r w:rsidR="003A3B4B">
        <w:rPr>
          <w:sz w:val="28"/>
          <w:szCs w:val="28"/>
        </w:rPr>
        <w:t xml:space="preserve">, среднего общего </w:t>
      </w:r>
      <w:r w:rsidRPr="00E67BE0">
        <w:rPr>
          <w:sz w:val="28"/>
          <w:szCs w:val="28"/>
        </w:rPr>
        <w:t xml:space="preserve"> образования</w:t>
      </w:r>
      <w:r w:rsidR="003A3B4B">
        <w:rPr>
          <w:sz w:val="28"/>
          <w:szCs w:val="28"/>
        </w:rPr>
        <w:t>,</w:t>
      </w:r>
      <w:r w:rsidRPr="00E67BE0">
        <w:rPr>
          <w:sz w:val="28"/>
          <w:szCs w:val="28"/>
        </w:rPr>
        <w:t xml:space="preserve"> рекомендуемые министерством образования и науки РФ. Реализуемые образовательные программы федерального, регионального компонентов, компонента образовательного учреждения, используются в полном объеме, предусмотренном</w:t>
      </w:r>
      <w:r w:rsidR="003A3B4B">
        <w:rPr>
          <w:sz w:val="28"/>
          <w:szCs w:val="28"/>
        </w:rPr>
        <w:t xml:space="preserve"> образовательными стандартами. </w:t>
      </w:r>
      <w:r w:rsidRPr="00E67BE0">
        <w:rPr>
          <w:sz w:val="28"/>
          <w:szCs w:val="28"/>
        </w:rPr>
        <w:t>Реализация программ возможна при наличии необходимого учебно-методического комплекса: при выборе учебников школа ру</w:t>
      </w:r>
      <w:r w:rsidR="003A3B4B">
        <w:rPr>
          <w:sz w:val="28"/>
          <w:szCs w:val="28"/>
        </w:rPr>
        <w:t xml:space="preserve">ководствуется ежегодным письмом </w:t>
      </w:r>
      <w:r w:rsidRPr="00E67BE0">
        <w:rPr>
          <w:sz w:val="28"/>
          <w:szCs w:val="28"/>
        </w:rPr>
        <w:t>Министерства образования РФ «О федеральных перечнях учебников, учебно-методических и методических изданий». На основе примерных и авторских программ к учебно-методическим комплектам учителями разработаны рабочие программы по всем предметам в соответствии с Положением о рабочей учебной программе</w:t>
      </w:r>
      <w:r w:rsidR="003A3B4B">
        <w:rPr>
          <w:sz w:val="28"/>
          <w:szCs w:val="28"/>
        </w:rPr>
        <w:t xml:space="preserve">. </w:t>
      </w:r>
    </w:p>
    <w:p w:rsidR="00D62BF3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>Прогр</w:t>
      </w:r>
      <w:r w:rsidR="003A3B4B">
        <w:rPr>
          <w:sz w:val="28"/>
          <w:szCs w:val="28"/>
        </w:rPr>
        <w:t>амма развития разработана в 2010 году</w:t>
      </w:r>
      <w:r w:rsidRPr="00E67BE0">
        <w:rPr>
          <w:sz w:val="28"/>
          <w:szCs w:val="28"/>
        </w:rPr>
        <w:t xml:space="preserve">, она основана на выявлении проблем в ходе анализа учебной, воспитательной деятельности, деятельности в области воспитания, уровня здоровья обучающихся, методической работы. Приоритетным направлением программы является становление и развитие личности, компетентной в различных видах деятельности. Цель программы – создание образовательного пространства, эффективно обеспечивающего высокий, отвечающий современным требованиям, уровень образования. </w:t>
      </w:r>
    </w:p>
    <w:p w:rsidR="003A3B4B" w:rsidRPr="00E67BE0" w:rsidRDefault="003A3B4B" w:rsidP="00E67BE0">
      <w:pPr>
        <w:pStyle w:val="Default"/>
        <w:rPr>
          <w:sz w:val="28"/>
          <w:szCs w:val="28"/>
        </w:rPr>
      </w:pP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 xml:space="preserve">Выводы: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 Образовательная программа, учебные программы по предметам соответствуют параметрам учебного плана, нормативам примерных программ общего образования. Содержание модифицированных и адаптированных программ соответствует целям и задачам образовательной программы школы. </w:t>
      </w:r>
    </w:p>
    <w:p w:rsidR="00D62BF3" w:rsidRPr="00E67BE0" w:rsidRDefault="00D62BF3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2. Учебно-методический комплекс соответствует федеральному перечню. Обеспечена преемственность учебно-методического комплекса в рамках уровней образования, образовательных областей. </w:t>
      </w:r>
    </w:p>
    <w:p w:rsidR="00637BA0" w:rsidRDefault="00D62BF3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lastRenderedPageBreak/>
        <w:t xml:space="preserve">3. Организация образовательного процесса регламентируется локальными актами, не противоречащими Уставу, по всем направлениям деятельности, соответствующими приказами. </w:t>
      </w:r>
    </w:p>
    <w:p w:rsidR="00637BA0" w:rsidRDefault="00637BA0" w:rsidP="00637BA0">
      <w:pPr>
        <w:pStyle w:val="Default"/>
        <w:rPr>
          <w:sz w:val="28"/>
          <w:szCs w:val="28"/>
        </w:rPr>
      </w:pPr>
    </w:p>
    <w:p w:rsidR="00637BA0" w:rsidRDefault="00637BA0" w:rsidP="00637BA0">
      <w:pPr>
        <w:pStyle w:val="Default"/>
        <w:rPr>
          <w:b/>
          <w:bCs/>
          <w:sz w:val="28"/>
          <w:szCs w:val="28"/>
        </w:rPr>
      </w:pPr>
      <w:r w:rsidRPr="00E67BE0">
        <w:rPr>
          <w:sz w:val="28"/>
          <w:szCs w:val="28"/>
        </w:rPr>
        <w:t xml:space="preserve">1.3. </w:t>
      </w:r>
      <w:r w:rsidRPr="00E67BE0">
        <w:rPr>
          <w:b/>
          <w:bCs/>
          <w:sz w:val="28"/>
          <w:szCs w:val="28"/>
        </w:rPr>
        <w:t>Содержание и качество подготовки обучающихся</w:t>
      </w:r>
    </w:p>
    <w:p w:rsidR="00637BA0" w:rsidRDefault="00637BA0" w:rsidP="00637BA0">
      <w:pPr>
        <w:pStyle w:val="Default"/>
        <w:rPr>
          <w:sz w:val="28"/>
          <w:szCs w:val="28"/>
        </w:rPr>
      </w:pPr>
    </w:p>
    <w:p w:rsidR="00637BA0" w:rsidRPr="00E67BE0" w:rsidRDefault="00637BA0" w:rsidP="00637B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МОУ - сош с. Логиновка</w:t>
      </w:r>
      <w:r w:rsidRPr="00E67BE0">
        <w:rPr>
          <w:sz w:val="28"/>
          <w:szCs w:val="28"/>
        </w:rPr>
        <w:t xml:space="preserve"> - общеобразовательное учреждение, реализующее общеобразовательные программы, которые включают начальное общее, основное общее</w:t>
      </w:r>
      <w:r>
        <w:rPr>
          <w:sz w:val="28"/>
          <w:szCs w:val="28"/>
        </w:rPr>
        <w:t xml:space="preserve">, среднее общее образование; начальное общее и основное общее образование для специальных (коррекционных) школ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вида; </w:t>
      </w:r>
      <w:r w:rsidRPr="00E67BE0">
        <w:rPr>
          <w:sz w:val="28"/>
          <w:szCs w:val="28"/>
        </w:rPr>
        <w:t xml:space="preserve">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Ключевые направления деятельности педагогического коллектива: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 Соответствие и обновление образовательных стандартов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2. Развитие системы поддержки талантливых детей.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3. Развитие учительского потенциала.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4. Обеспечение условий для развития здоровья детей.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5. Совершенствование материально-технической базы. </w:t>
      </w:r>
    </w:p>
    <w:p w:rsidR="00637BA0" w:rsidRPr="00E67BE0" w:rsidRDefault="00C12078" w:rsidP="00637B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637BA0" w:rsidRPr="00E67BE0">
        <w:rPr>
          <w:sz w:val="28"/>
          <w:szCs w:val="28"/>
        </w:rPr>
        <w:t xml:space="preserve">. Создание условий для реализации гражданами РФ гарантированного государством права на получение общедоступного и бесплатного общего образования. </w:t>
      </w:r>
    </w:p>
    <w:p w:rsidR="00637BA0" w:rsidRPr="00E67BE0" w:rsidRDefault="00C12078" w:rsidP="00637B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МОУ - сош</w:t>
      </w:r>
      <w:r w:rsidR="00637BA0" w:rsidRPr="00E67BE0">
        <w:rPr>
          <w:sz w:val="28"/>
          <w:szCs w:val="28"/>
        </w:rPr>
        <w:t xml:space="preserve"> с. </w:t>
      </w:r>
      <w:r>
        <w:rPr>
          <w:sz w:val="28"/>
          <w:szCs w:val="28"/>
        </w:rPr>
        <w:t>Логиновка</w:t>
      </w:r>
      <w:r w:rsidR="00637BA0" w:rsidRPr="00E67BE0">
        <w:rPr>
          <w:sz w:val="28"/>
          <w:szCs w:val="28"/>
        </w:rPr>
        <w:t xml:space="preserve">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>В соответствии с особенностями детей, пожеланиями родителей (законных представителей) и согласно профессиональной квалификации учителей осуществляется освоение образовательных программ на всех уровнях: - начальная школа – 1-4 классы обучаются по образовательной прогр</w:t>
      </w:r>
      <w:r w:rsidR="00C12078">
        <w:rPr>
          <w:sz w:val="28"/>
          <w:szCs w:val="28"/>
        </w:rPr>
        <w:t>аммам «Начальная школа 21 века», «Школа 2100»</w:t>
      </w:r>
      <w:r w:rsidRPr="00E67BE0">
        <w:rPr>
          <w:sz w:val="28"/>
          <w:szCs w:val="28"/>
        </w:rPr>
        <w:t xml:space="preserve"> Предпрофильная подготовка обучающихся осуществляется через</w:t>
      </w:r>
      <w:r w:rsidR="00C12078">
        <w:rPr>
          <w:sz w:val="28"/>
          <w:szCs w:val="28"/>
        </w:rPr>
        <w:t xml:space="preserve"> классные часы 8-9 классах, в 9-м классе через элективные курсы, в 10-м классе через элективные предметы.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Уровень образовательных программ отвечает государственным требованиям, предъявляемым к образовательным учреждениям.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Образовательная организация осуществляет образовательный процесс по образовательным программам: </w:t>
      </w:r>
    </w:p>
    <w:p w:rsidR="00637BA0" w:rsidRPr="00E67BE0" w:rsidRDefault="00C12078" w:rsidP="00637B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I уровень</w:t>
      </w:r>
      <w:r w:rsidR="00637BA0" w:rsidRPr="00E67BE0">
        <w:rPr>
          <w:sz w:val="28"/>
          <w:szCs w:val="28"/>
        </w:rPr>
        <w:t xml:space="preserve"> – программа начального общего образования (нормативный срок освоения - 4 года); </w:t>
      </w:r>
    </w:p>
    <w:p w:rsidR="00637BA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II </w:t>
      </w:r>
      <w:r w:rsidR="00C12078">
        <w:rPr>
          <w:sz w:val="28"/>
          <w:szCs w:val="28"/>
        </w:rPr>
        <w:t>уровень</w:t>
      </w:r>
      <w:r w:rsidRPr="00E67BE0">
        <w:rPr>
          <w:sz w:val="28"/>
          <w:szCs w:val="28"/>
        </w:rPr>
        <w:t xml:space="preserve"> – программа основного общего образования (нормативный срок освоения – 5 лет); </w:t>
      </w:r>
    </w:p>
    <w:p w:rsidR="00C12078" w:rsidRDefault="00C12078" w:rsidP="00637B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BE0"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 w:rsidRPr="00E67BE0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Pr="00E67BE0">
        <w:rPr>
          <w:sz w:val="28"/>
          <w:szCs w:val="28"/>
        </w:rPr>
        <w:t xml:space="preserve"> – программа </w:t>
      </w:r>
      <w:r>
        <w:rPr>
          <w:sz w:val="28"/>
          <w:szCs w:val="28"/>
        </w:rPr>
        <w:t>среднего</w:t>
      </w:r>
      <w:r w:rsidRPr="00E67BE0">
        <w:rPr>
          <w:sz w:val="28"/>
          <w:szCs w:val="28"/>
        </w:rPr>
        <w:t xml:space="preserve"> общего образовани</w:t>
      </w:r>
      <w:r>
        <w:rPr>
          <w:sz w:val="28"/>
          <w:szCs w:val="28"/>
        </w:rPr>
        <w:t>я (нормативный срок освоения – 2 года</w:t>
      </w:r>
      <w:r w:rsidRPr="00E67BE0">
        <w:rPr>
          <w:sz w:val="28"/>
          <w:szCs w:val="28"/>
        </w:rPr>
        <w:t>);</w:t>
      </w:r>
    </w:p>
    <w:p w:rsidR="00C12078" w:rsidRPr="00C12078" w:rsidRDefault="00C12078" w:rsidP="00C1207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078">
        <w:rPr>
          <w:color w:val="000000"/>
          <w:sz w:val="28"/>
          <w:szCs w:val="28"/>
        </w:rPr>
        <w:t>Также Школа осуществляет образовательный процесс в соответствии с уровнями общеобразовательных программ общего образования:</w:t>
      </w:r>
    </w:p>
    <w:p w:rsidR="00C12078" w:rsidRPr="00C12078" w:rsidRDefault="00C12078" w:rsidP="00C1207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078">
        <w:rPr>
          <w:color w:val="000000"/>
          <w:sz w:val="28"/>
          <w:szCs w:val="28"/>
        </w:rPr>
        <w:lastRenderedPageBreak/>
        <w:t xml:space="preserve">начальное общее образование для специальных (коррекционных) школ </w:t>
      </w:r>
      <w:r w:rsidRPr="00C12078">
        <w:rPr>
          <w:color w:val="000000"/>
          <w:sz w:val="28"/>
          <w:szCs w:val="28"/>
          <w:lang w:val="en-US"/>
        </w:rPr>
        <w:t>VIII</w:t>
      </w:r>
      <w:r w:rsidRPr="00C12078">
        <w:rPr>
          <w:color w:val="000000"/>
          <w:sz w:val="28"/>
          <w:szCs w:val="28"/>
        </w:rPr>
        <w:t xml:space="preserve"> вида (нормативный срок освоения 4 года);</w:t>
      </w:r>
    </w:p>
    <w:p w:rsidR="00637BA0" w:rsidRPr="00C12078" w:rsidRDefault="00C12078" w:rsidP="00C1207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078">
        <w:rPr>
          <w:color w:val="000000"/>
          <w:sz w:val="28"/>
          <w:szCs w:val="28"/>
        </w:rPr>
        <w:t xml:space="preserve">основное общее образование для специальных (коррекционных) школ </w:t>
      </w:r>
      <w:r w:rsidRPr="00C12078">
        <w:rPr>
          <w:color w:val="000000"/>
          <w:sz w:val="28"/>
          <w:szCs w:val="28"/>
          <w:lang w:val="en-US"/>
        </w:rPr>
        <w:t>VIII</w:t>
      </w:r>
      <w:r w:rsidRPr="00C12078">
        <w:rPr>
          <w:color w:val="000000"/>
          <w:sz w:val="28"/>
          <w:szCs w:val="28"/>
        </w:rPr>
        <w:t xml:space="preserve"> вида (нормативный срок освоения 5 лет).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Выбор программ осуществляется исходя из основного концептуального подхода школы - обеспечения учеников знаниями, максимально соответствующими Федеральному компоненту государственного стандарта основного общего образования.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Переход на ФГОС НОО осуществлен через: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 Изучение нормативно-правовой базы федерального, регионального уровней по внедрению ФГОС НОО.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2. Составление основной образовательной программы ООО.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3. Анализ условий на соответствие требованиям ФГОС.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4. Информирование родителей о подготовке к переходу на новые стандарты. </w:t>
      </w:r>
    </w:p>
    <w:p w:rsidR="00637BA0" w:rsidRPr="00E67BE0" w:rsidRDefault="00637BA0" w:rsidP="00637BA0">
      <w:pPr>
        <w:pStyle w:val="Default"/>
        <w:rPr>
          <w:sz w:val="28"/>
          <w:szCs w:val="28"/>
        </w:rPr>
      </w:pPr>
    </w:p>
    <w:p w:rsidR="00C12078" w:rsidRDefault="00637BA0" w:rsidP="00C12078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Первые итоги работы по новым стандартам: увлеченные ученики, которые воспринимают процесс обучения не как повинность, а как процесс творческого познания мира, ученики, которые умеют работать сообща и могут анализировать, оценивать итоги своего труда. И, конечно же, благодарные родители – единомышленники, которые являются активными участниками этого процесса. </w:t>
      </w:r>
    </w:p>
    <w:p w:rsidR="00921B8E" w:rsidRPr="00E67BE0" w:rsidRDefault="00921B8E" w:rsidP="00C12078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Для получения школьниками знаний, максимально соответствующих их способностям, возможностям, интересам, в 2013-2014 учебном году работали </w:t>
      </w:r>
      <w:r w:rsidR="00C12078">
        <w:rPr>
          <w:sz w:val="28"/>
          <w:szCs w:val="28"/>
        </w:rPr>
        <w:t>элективные курсы (6</w:t>
      </w:r>
      <w:r w:rsidRPr="00E67BE0">
        <w:rPr>
          <w:sz w:val="28"/>
          <w:szCs w:val="28"/>
        </w:rPr>
        <w:t xml:space="preserve"> предметны</w:t>
      </w:r>
      <w:r w:rsidR="00C12078">
        <w:rPr>
          <w:sz w:val="28"/>
          <w:szCs w:val="28"/>
        </w:rPr>
        <w:t>х и 3 информационно-ориентирован</w:t>
      </w:r>
      <w:r w:rsidRPr="00E67BE0">
        <w:rPr>
          <w:sz w:val="28"/>
          <w:szCs w:val="28"/>
        </w:rPr>
        <w:t>ных), кружки (в соответствии с направлениями, которые отражены в Уставе и лицензии на образовательную деятельность</w:t>
      </w:r>
      <w:r w:rsidR="002F4893" w:rsidRPr="00E67BE0">
        <w:rPr>
          <w:sz w:val="28"/>
          <w:szCs w:val="28"/>
        </w:rPr>
        <w:t>)</w:t>
      </w:r>
      <w:r w:rsidRPr="00E67BE0">
        <w:rPr>
          <w:sz w:val="28"/>
          <w:szCs w:val="28"/>
        </w:rPr>
        <w:t xml:space="preserve">, спортивные секции. </w:t>
      </w:r>
    </w:p>
    <w:p w:rsidR="00921B8E" w:rsidRPr="00E67BE0" w:rsidRDefault="00921B8E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Важными направлениями инновационной деятельности в течение 2013-2014 учебного года являются направления, связанные с обновлением содержания образования, использованием современных образовательных технологий. </w:t>
      </w:r>
    </w:p>
    <w:p w:rsidR="00921B8E" w:rsidRPr="00E67BE0" w:rsidRDefault="00921B8E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>Образовательные технологии в образовательной организации реализовывались в процессе решения учебных и практических задач: дискуссии, коллективные реше</w:t>
      </w:r>
      <w:r w:rsidR="00C12078">
        <w:rPr>
          <w:sz w:val="28"/>
          <w:szCs w:val="28"/>
        </w:rPr>
        <w:t>ния творческих задач. Работают методические</w:t>
      </w:r>
      <w:r w:rsidRPr="00E67BE0">
        <w:rPr>
          <w:sz w:val="28"/>
          <w:szCs w:val="28"/>
        </w:rPr>
        <w:t xml:space="preserve"> объединения, осуществ</w:t>
      </w:r>
      <w:r w:rsidR="00C12078">
        <w:rPr>
          <w:sz w:val="28"/>
          <w:szCs w:val="28"/>
        </w:rPr>
        <w:t>ляется подготовка к олимпиадам, конкурсам, конференциям различных уровней.</w:t>
      </w:r>
    </w:p>
    <w:p w:rsidR="00921B8E" w:rsidRPr="00E67BE0" w:rsidRDefault="00921B8E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С целью учета качественных образовательных изменений у обучающихся в 2013-2014 учебном году педагогами проводился мониторинг знаний и умений обучающихся. Результаты мониторинга учитывались в организации работы с детьми, в частности при подготовке к итоговой аттестации. </w:t>
      </w:r>
    </w:p>
    <w:p w:rsidR="009B5AE3" w:rsidRDefault="00921B8E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>На основании приказа министерства образования Саратовской области №1073 от 09.04.2014г. в школе были проведены мониторинговые исследования качества образования в начальной школе. И</w:t>
      </w:r>
      <w:r w:rsidR="00C12078">
        <w:rPr>
          <w:sz w:val="28"/>
          <w:szCs w:val="28"/>
        </w:rPr>
        <w:t>сследования проводились по трем предметам (</w:t>
      </w:r>
      <w:r w:rsidRPr="00E67BE0">
        <w:rPr>
          <w:sz w:val="28"/>
          <w:szCs w:val="28"/>
        </w:rPr>
        <w:t>русский язык</w:t>
      </w:r>
      <w:r w:rsidR="00C12078">
        <w:rPr>
          <w:sz w:val="28"/>
          <w:szCs w:val="28"/>
        </w:rPr>
        <w:t>,</w:t>
      </w:r>
      <w:r w:rsidR="00C12078" w:rsidRPr="00C12078">
        <w:rPr>
          <w:sz w:val="28"/>
          <w:szCs w:val="28"/>
        </w:rPr>
        <w:t xml:space="preserve"> </w:t>
      </w:r>
      <w:r w:rsidR="00C12078">
        <w:rPr>
          <w:sz w:val="28"/>
          <w:szCs w:val="28"/>
        </w:rPr>
        <w:t>математика, литературное чтение</w:t>
      </w:r>
      <w:r w:rsidRPr="00E67BE0">
        <w:rPr>
          <w:sz w:val="28"/>
          <w:szCs w:val="28"/>
        </w:rPr>
        <w:t>)</w:t>
      </w:r>
      <w:r w:rsidR="009B5AE3">
        <w:rPr>
          <w:sz w:val="28"/>
          <w:szCs w:val="28"/>
        </w:rPr>
        <w:t>. В 4-м классе 14 учащихся. В мониторинге принимали участие 14 учащихся. Все ученики были разделены на группы по предметам.</w:t>
      </w:r>
    </w:p>
    <w:p w:rsidR="009B5AE3" w:rsidRDefault="009B5AE3" w:rsidP="00E67BE0">
      <w:pPr>
        <w:pStyle w:val="Default"/>
        <w:rPr>
          <w:sz w:val="28"/>
          <w:szCs w:val="28"/>
        </w:rPr>
      </w:pPr>
    </w:p>
    <w:p w:rsidR="009B5AE3" w:rsidRDefault="009B5AE3" w:rsidP="00E67BE0">
      <w:pPr>
        <w:pStyle w:val="Default"/>
        <w:rPr>
          <w:sz w:val="28"/>
          <w:szCs w:val="28"/>
        </w:rPr>
      </w:pPr>
    </w:p>
    <w:p w:rsidR="00921B8E" w:rsidRPr="00E67BE0" w:rsidRDefault="00921B8E" w:rsidP="009B5AE3">
      <w:pPr>
        <w:pStyle w:val="Default"/>
        <w:jc w:val="center"/>
        <w:rPr>
          <w:b/>
          <w:bCs/>
          <w:sz w:val="28"/>
          <w:szCs w:val="28"/>
        </w:rPr>
      </w:pPr>
      <w:r w:rsidRPr="00E67BE0">
        <w:rPr>
          <w:b/>
          <w:bCs/>
          <w:sz w:val="28"/>
          <w:szCs w:val="28"/>
        </w:rPr>
        <w:t>Результаты мониторинга в 4 классе 2014 года.</w:t>
      </w:r>
    </w:p>
    <w:p w:rsidR="00921B8E" w:rsidRPr="00E67BE0" w:rsidRDefault="00921B8E" w:rsidP="00E67BE0">
      <w:pPr>
        <w:pStyle w:val="Default"/>
        <w:rPr>
          <w:sz w:val="28"/>
          <w:szCs w:val="28"/>
        </w:rPr>
      </w:pPr>
    </w:p>
    <w:tbl>
      <w:tblPr>
        <w:tblStyle w:val="a3"/>
        <w:tblW w:w="9722" w:type="dxa"/>
        <w:tblLayout w:type="fixed"/>
        <w:tblLook w:val="04A0"/>
      </w:tblPr>
      <w:tblGrid>
        <w:gridCol w:w="1242"/>
        <w:gridCol w:w="985"/>
        <w:gridCol w:w="616"/>
        <w:gridCol w:w="616"/>
        <w:gridCol w:w="616"/>
        <w:gridCol w:w="616"/>
        <w:gridCol w:w="819"/>
        <w:gridCol w:w="951"/>
        <w:gridCol w:w="1330"/>
        <w:gridCol w:w="962"/>
        <w:gridCol w:w="969"/>
      </w:tblGrid>
      <w:tr w:rsidR="009B5AE3" w:rsidRPr="00E67BE0" w:rsidTr="009B5AE3">
        <w:tc>
          <w:tcPr>
            <w:tcW w:w="1242" w:type="dxa"/>
          </w:tcPr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 w:rsidRPr="009B5AE3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985" w:type="dxa"/>
          </w:tcPr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proofErr w:type="gramStart"/>
            <w:r w:rsidRPr="009B5AE3">
              <w:rPr>
                <w:sz w:val="20"/>
                <w:szCs w:val="20"/>
              </w:rPr>
              <w:t>Участво</w:t>
            </w:r>
            <w:r>
              <w:rPr>
                <w:sz w:val="20"/>
                <w:szCs w:val="20"/>
              </w:rPr>
              <w:t>-</w:t>
            </w:r>
            <w:r w:rsidRPr="009B5AE3">
              <w:rPr>
                <w:sz w:val="20"/>
                <w:szCs w:val="20"/>
              </w:rPr>
              <w:t>вало</w:t>
            </w:r>
            <w:proofErr w:type="gramEnd"/>
            <w:r w:rsidRPr="009B5AE3">
              <w:rPr>
                <w:sz w:val="20"/>
                <w:szCs w:val="20"/>
              </w:rPr>
              <w:t xml:space="preserve"> в монито</w:t>
            </w:r>
            <w:r>
              <w:rPr>
                <w:sz w:val="20"/>
                <w:szCs w:val="20"/>
              </w:rPr>
              <w:t>-</w:t>
            </w:r>
            <w:r w:rsidRPr="009B5AE3">
              <w:rPr>
                <w:sz w:val="20"/>
                <w:szCs w:val="20"/>
              </w:rPr>
              <w:t xml:space="preserve">ринге </w:t>
            </w:r>
          </w:p>
        </w:tc>
        <w:tc>
          <w:tcPr>
            <w:tcW w:w="616" w:type="dxa"/>
          </w:tcPr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9B5AE3">
              <w:rPr>
                <w:sz w:val="20"/>
                <w:szCs w:val="20"/>
              </w:rPr>
              <w:t xml:space="preserve">во </w:t>
            </w:r>
          </w:p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 w:rsidRPr="009B5AE3">
              <w:rPr>
                <w:sz w:val="20"/>
                <w:szCs w:val="20"/>
              </w:rPr>
              <w:t xml:space="preserve">«5» </w:t>
            </w:r>
          </w:p>
        </w:tc>
        <w:tc>
          <w:tcPr>
            <w:tcW w:w="616" w:type="dxa"/>
          </w:tcPr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9B5AE3">
              <w:rPr>
                <w:sz w:val="20"/>
                <w:szCs w:val="20"/>
              </w:rPr>
              <w:t xml:space="preserve">во </w:t>
            </w:r>
          </w:p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 w:rsidRPr="009B5AE3">
              <w:rPr>
                <w:sz w:val="20"/>
                <w:szCs w:val="20"/>
              </w:rPr>
              <w:t xml:space="preserve">«4» </w:t>
            </w:r>
          </w:p>
        </w:tc>
        <w:tc>
          <w:tcPr>
            <w:tcW w:w="616" w:type="dxa"/>
          </w:tcPr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9B5AE3">
              <w:rPr>
                <w:sz w:val="20"/>
                <w:szCs w:val="20"/>
              </w:rPr>
              <w:t xml:space="preserve">во </w:t>
            </w:r>
          </w:p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 w:rsidRPr="009B5AE3">
              <w:rPr>
                <w:sz w:val="20"/>
                <w:szCs w:val="20"/>
              </w:rPr>
              <w:t xml:space="preserve">«3» </w:t>
            </w:r>
          </w:p>
        </w:tc>
        <w:tc>
          <w:tcPr>
            <w:tcW w:w="616" w:type="dxa"/>
          </w:tcPr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9B5AE3">
              <w:rPr>
                <w:sz w:val="20"/>
                <w:szCs w:val="20"/>
              </w:rPr>
              <w:t xml:space="preserve">во </w:t>
            </w:r>
          </w:p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 w:rsidRPr="009B5AE3">
              <w:rPr>
                <w:sz w:val="20"/>
                <w:szCs w:val="20"/>
              </w:rPr>
              <w:t xml:space="preserve">«2» </w:t>
            </w:r>
          </w:p>
        </w:tc>
        <w:tc>
          <w:tcPr>
            <w:tcW w:w="819" w:type="dxa"/>
          </w:tcPr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 w:rsidRPr="009B5AE3">
              <w:rPr>
                <w:sz w:val="20"/>
                <w:szCs w:val="20"/>
              </w:rPr>
              <w:t xml:space="preserve">% </w:t>
            </w:r>
            <w:proofErr w:type="gramStart"/>
            <w:r w:rsidRPr="009B5AE3">
              <w:rPr>
                <w:sz w:val="20"/>
                <w:szCs w:val="20"/>
              </w:rPr>
              <w:t>выпол</w:t>
            </w:r>
            <w:r>
              <w:rPr>
                <w:sz w:val="20"/>
                <w:szCs w:val="20"/>
              </w:rPr>
              <w:t>-</w:t>
            </w:r>
            <w:r w:rsidRPr="009B5AE3">
              <w:rPr>
                <w:sz w:val="20"/>
                <w:szCs w:val="20"/>
              </w:rPr>
              <w:t>нения</w:t>
            </w:r>
            <w:proofErr w:type="gramEnd"/>
            <w:r w:rsidRPr="009B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 w:rsidRPr="009B5AE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  <w:r w:rsidRPr="009B5AE3">
              <w:rPr>
                <w:sz w:val="20"/>
                <w:szCs w:val="20"/>
              </w:rPr>
              <w:t xml:space="preserve">качества </w:t>
            </w:r>
          </w:p>
        </w:tc>
        <w:tc>
          <w:tcPr>
            <w:tcW w:w="1330" w:type="dxa"/>
          </w:tcPr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 w:rsidRPr="009B5AE3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 xml:space="preserve"> </w:t>
            </w:r>
            <w:r w:rsidRPr="009B5AE3">
              <w:rPr>
                <w:sz w:val="20"/>
                <w:szCs w:val="20"/>
              </w:rPr>
              <w:t xml:space="preserve">уч-ся имеющих соответствие отметки за мониторинг и год </w:t>
            </w:r>
          </w:p>
        </w:tc>
        <w:tc>
          <w:tcPr>
            <w:tcW w:w="962" w:type="dxa"/>
          </w:tcPr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 w:rsidRPr="009B5AE3">
              <w:rPr>
                <w:sz w:val="20"/>
                <w:szCs w:val="20"/>
              </w:rPr>
              <w:t xml:space="preserve">% </w:t>
            </w:r>
            <w:proofErr w:type="gramStart"/>
            <w:r w:rsidRPr="009B5AE3">
              <w:rPr>
                <w:sz w:val="20"/>
                <w:szCs w:val="20"/>
              </w:rPr>
              <w:t>повыше</w:t>
            </w:r>
            <w:r>
              <w:rPr>
                <w:sz w:val="20"/>
                <w:szCs w:val="20"/>
              </w:rPr>
              <w:t>-</w:t>
            </w:r>
            <w:r w:rsidRPr="009B5AE3">
              <w:rPr>
                <w:sz w:val="20"/>
                <w:szCs w:val="20"/>
              </w:rPr>
              <w:t>ния</w:t>
            </w:r>
            <w:proofErr w:type="gramEnd"/>
            <w:r w:rsidRPr="009B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</w:tcPr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r w:rsidRPr="009B5AE3">
              <w:rPr>
                <w:sz w:val="20"/>
                <w:szCs w:val="20"/>
              </w:rPr>
              <w:t xml:space="preserve">% </w:t>
            </w:r>
          </w:p>
          <w:p w:rsidR="009B5AE3" w:rsidRPr="009B5AE3" w:rsidRDefault="009B5AE3" w:rsidP="00E67BE0">
            <w:pPr>
              <w:pStyle w:val="Default"/>
              <w:rPr>
                <w:sz w:val="20"/>
                <w:szCs w:val="20"/>
              </w:rPr>
            </w:pPr>
            <w:proofErr w:type="gramStart"/>
            <w:r w:rsidRPr="009B5AE3">
              <w:rPr>
                <w:sz w:val="20"/>
                <w:szCs w:val="20"/>
              </w:rPr>
              <w:t>Пониже</w:t>
            </w:r>
            <w:r>
              <w:rPr>
                <w:sz w:val="20"/>
                <w:szCs w:val="20"/>
              </w:rPr>
              <w:t>-</w:t>
            </w:r>
            <w:r w:rsidRPr="009B5AE3">
              <w:rPr>
                <w:sz w:val="20"/>
                <w:szCs w:val="20"/>
              </w:rPr>
              <w:t>ния</w:t>
            </w:r>
            <w:proofErr w:type="gramEnd"/>
            <w:r w:rsidRPr="009B5AE3">
              <w:rPr>
                <w:sz w:val="20"/>
                <w:szCs w:val="20"/>
              </w:rPr>
              <w:t xml:space="preserve"> </w:t>
            </w:r>
          </w:p>
        </w:tc>
      </w:tr>
      <w:tr w:rsidR="009B5AE3" w:rsidRPr="009B5AE3" w:rsidTr="009B5AE3">
        <w:tc>
          <w:tcPr>
            <w:tcW w:w="1242" w:type="dxa"/>
          </w:tcPr>
          <w:p w:rsidR="009B5AE3" w:rsidRPr="009B5AE3" w:rsidRDefault="009B5AE3" w:rsidP="00E67BE0">
            <w:pPr>
              <w:pStyle w:val="Default"/>
            </w:pPr>
            <w:r w:rsidRPr="009B5AE3">
              <w:t>Русский язы</w:t>
            </w:r>
          </w:p>
        </w:tc>
        <w:tc>
          <w:tcPr>
            <w:tcW w:w="985" w:type="dxa"/>
          </w:tcPr>
          <w:p w:rsidR="009B5AE3" w:rsidRPr="009B5AE3" w:rsidRDefault="009B5AE3" w:rsidP="00E67BE0">
            <w:pPr>
              <w:pStyle w:val="Default"/>
            </w:pPr>
            <w:r>
              <w:t>5</w:t>
            </w:r>
          </w:p>
        </w:tc>
        <w:tc>
          <w:tcPr>
            <w:tcW w:w="616" w:type="dxa"/>
          </w:tcPr>
          <w:p w:rsidR="009B5AE3" w:rsidRPr="009B5AE3" w:rsidRDefault="00377E21" w:rsidP="00E67BE0">
            <w:pPr>
              <w:pStyle w:val="Default"/>
            </w:pPr>
            <w:r>
              <w:t>-</w:t>
            </w:r>
          </w:p>
        </w:tc>
        <w:tc>
          <w:tcPr>
            <w:tcW w:w="616" w:type="dxa"/>
          </w:tcPr>
          <w:p w:rsidR="009B5AE3" w:rsidRPr="009B5AE3" w:rsidRDefault="00377E21" w:rsidP="00E67BE0">
            <w:pPr>
              <w:pStyle w:val="Default"/>
            </w:pPr>
            <w:r>
              <w:t>5</w:t>
            </w:r>
          </w:p>
        </w:tc>
        <w:tc>
          <w:tcPr>
            <w:tcW w:w="616" w:type="dxa"/>
          </w:tcPr>
          <w:p w:rsidR="009B5AE3" w:rsidRPr="009B5AE3" w:rsidRDefault="00377E21" w:rsidP="00E67BE0">
            <w:pPr>
              <w:pStyle w:val="Default"/>
            </w:pPr>
            <w:r>
              <w:t>-</w:t>
            </w:r>
          </w:p>
        </w:tc>
        <w:tc>
          <w:tcPr>
            <w:tcW w:w="616" w:type="dxa"/>
          </w:tcPr>
          <w:p w:rsidR="009B5AE3" w:rsidRPr="009B5AE3" w:rsidRDefault="00377E21" w:rsidP="00E67BE0">
            <w:pPr>
              <w:pStyle w:val="Default"/>
            </w:pPr>
            <w:r>
              <w:t>-</w:t>
            </w:r>
          </w:p>
        </w:tc>
        <w:tc>
          <w:tcPr>
            <w:tcW w:w="819" w:type="dxa"/>
          </w:tcPr>
          <w:p w:rsidR="009B5AE3" w:rsidRPr="009B5AE3" w:rsidRDefault="00377E21" w:rsidP="00E67BE0">
            <w:pPr>
              <w:pStyle w:val="Default"/>
            </w:pPr>
            <w:r>
              <w:t>100</w:t>
            </w:r>
          </w:p>
        </w:tc>
        <w:tc>
          <w:tcPr>
            <w:tcW w:w="951" w:type="dxa"/>
          </w:tcPr>
          <w:p w:rsidR="009B5AE3" w:rsidRPr="009B5AE3" w:rsidRDefault="00377E21" w:rsidP="00E67BE0">
            <w:pPr>
              <w:pStyle w:val="Default"/>
            </w:pPr>
            <w:r>
              <w:t>100</w:t>
            </w:r>
          </w:p>
        </w:tc>
        <w:tc>
          <w:tcPr>
            <w:tcW w:w="1330" w:type="dxa"/>
          </w:tcPr>
          <w:p w:rsidR="009B5AE3" w:rsidRPr="009B5AE3" w:rsidRDefault="00377E21" w:rsidP="00E67BE0">
            <w:pPr>
              <w:pStyle w:val="Default"/>
            </w:pPr>
            <w:r>
              <w:t>60</w:t>
            </w:r>
          </w:p>
        </w:tc>
        <w:tc>
          <w:tcPr>
            <w:tcW w:w="962" w:type="dxa"/>
          </w:tcPr>
          <w:p w:rsidR="009B5AE3" w:rsidRPr="009B5AE3" w:rsidRDefault="00377E21" w:rsidP="00E67BE0">
            <w:pPr>
              <w:pStyle w:val="Default"/>
            </w:pPr>
            <w:r>
              <w:t>0</w:t>
            </w:r>
          </w:p>
        </w:tc>
        <w:tc>
          <w:tcPr>
            <w:tcW w:w="969" w:type="dxa"/>
          </w:tcPr>
          <w:p w:rsidR="009B5AE3" w:rsidRPr="009B5AE3" w:rsidRDefault="00377E21" w:rsidP="00E67BE0">
            <w:pPr>
              <w:pStyle w:val="Default"/>
            </w:pPr>
            <w:r>
              <w:t>40</w:t>
            </w:r>
          </w:p>
        </w:tc>
      </w:tr>
      <w:tr w:rsidR="009B5AE3" w:rsidRPr="009B5AE3" w:rsidTr="009B5AE3">
        <w:tc>
          <w:tcPr>
            <w:tcW w:w="1242" w:type="dxa"/>
          </w:tcPr>
          <w:p w:rsidR="009B5AE3" w:rsidRPr="009B5AE3" w:rsidRDefault="009B5AE3" w:rsidP="00E67BE0">
            <w:pPr>
              <w:pStyle w:val="Default"/>
            </w:pPr>
            <w:proofErr w:type="gramStart"/>
            <w:r>
              <w:t>Матема-тика</w:t>
            </w:r>
            <w:proofErr w:type="gramEnd"/>
            <w:r>
              <w:t xml:space="preserve"> </w:t>
            </w:r>
          </w:p>
        </w:tc>
        <w:tc>
          <w:tcPr>
            <w:tcW w:w="985" w:type="dxa"/>
          </w:tcPr>
          <w:p w:rsidR="009B5AE3" w:rsidRPr="009B5AE3" w:rsidRDefault="009B5AE3" w:rsidP="00E67BE0">
            <w:pPr>
              <w:pStyle w:val="Default"/>
            </w:pPr>
            <w:r>
              <w:t>5</w:t>
            </w:r>
          </w:p>
        </w:tc>
        <w:tc>
          <w:tcPr>
            <w:tcW w:w="616" w:type="dxa"/>
          </w:tcPr>
          <w:p w:rsidR="009B5AE3" w:rsidRPr="009B5AE3" w:rsidRDefault="00377E21" w:rsidP="00E67BE0">
            <w:pPr>
              <w:pStyle w:val="Default"/>
            </w:pPr>
            <w:r>
              <w:t>-</w:t>
            </w:r>
          </w:p>
        </w:tc>
        <w:tc>
          <w:tcPr>
            <w:tcW w:w="616" w:type="dxa"/>
          </w:tcPr>
          <w:p w:rsidR="009B5AE3" w:rsidRPr="009B5AE3" w:rsidRDefault="00377E21" w:rsidP="00E67BE0">
            <w:pPr>
              <w:pStyle w:val="Default"/>
            </w:pPr>
            <w:r>
              <w:t>3</w:t>
            </w:r>
          </w:p>
        </w:tc>
        <w:tc>
          <w:tcPr>
            <w:tcW w:w="616" w:type="dxa"/>
          </w:tcPr>
          <w:p w:rsidR="009B5AE3" w:rsidRPr="009B5AE3" w:rsidRDefault="00377E21" w:rsidP="00E67BE0">
            <w:pPr>
              <w:pStyle w:val="Default"/>
            </w:pPr>
            <w:r>
              <w:t>1</w:t>
            </w:r>
          </w:p>
        </w:tc>
        <w:tc>
          <w:tcPr>
            <w:tcW w:w="616" w:type="dxa"/>
          </w:tcPr>
          <w:p w:rsidR="009B5AE3" w:rsidRPr="009B5AE3" w:rsidRDefault="00377E21" w:rsidP="00E67BE0">
            <w:pPr>
              <w:pStyle w:val="Default"/>
            </w:pPr>
            <w:r>
              <w:t>1</w:t>
            </w:r>
          </w:p>
        </w:tc>
        <w:tc>
          <w:tcPr>
            <w:tcW w:w="819" w:type="dxa"/>
          </w:tcPr>
          <w:p w:rsidR="009B5AE3" w:rsidRPr="009B5AE3" w:rsidRDefault="00377E21" w:rsidP="00E67BE0">
            <w:pPr>
              <w:pStyle w:val="Default"/>
            </w:pPr>
            <w:r>
              <w:t>80</w:t>
            </w:r>
          </w:p>
        </w:tc>
        <w:tc>
          <w:tcPr>
            <w:tcW w:w="951" w:type="dxa"/>
          </w:tcPr>
          <w:p w:rsidR="009B5AE3" w:rsidRPr="009B5AE3" w:rsidRDefault="00377E21" w:rsidP="00E67BE0">
            <w:pPr>
              <w:pStyle w:val="Default"/>
            </w:pPr>
            <w:r>
              <w:t>60</w:t>
            </w:r>
          </w:p>
        </w:tc>
        <w:tc>
          <w:tcPr>
            <w:tcW w:w="1330" w:type="dxa"/>
          </w:tcPr>
          <w:p w:rsidR="009B5AE3" w:rsidRPr="009B5AE3" w:rsidRDefault="00377E21" w:rsidP="00E67BE0">
            <w:pPr>
              <w:pStyle w:val="Default"/>
            </w:pPr>
            <w:r>
              <w:t>80</w:t>
            </w:r>
          </w:p>
        </w:tc>
        <w:tc>
          <w:tcPr>
            <w:tcW w:w="962" w:type="dxa"/>
          </w:tcPr>
          <w:p w:rsidR="009B5AE3" w:rsidRPr="009B5AE3" w:rsidRDefault="00377E21" w:rsidP="00E67BE0">
            <w:pPr>
              <w:pStyle w:val="Default"/>
            </w:pPr>
            <w:r>
              <w:t>0</w:t>
            </w:r>
          </w:p>
        </w:tc>
        <w:tc>
          <w:tcPr>
            <w:tcW w:w="969" w:type="dxa"/>
          </w:tcPr>
          <w:p w:rsidR="009B5AE3" w:rsidRPr="009B5AE3" w:rsidRDefault="00377E21" w:rsidP="00E67BE0">
            <w:pPr>
              <w:pStyle w:val="Default"/>
            </w:pPr>
            <w:r>
              <w:t>20</w:t>
            </w:r>
          </w:p>
        </w:tc>
      </w:tr>
      <w:tr w:rsidR="009B5AE3" w:rsidRPr="009B5AE3" w:rsidTr="009B5AE3">
        <w:tc>
          <w:tcPr>
            <w:tcW w:w="1242" w:type="dxa"/>
          </w:tcPr>
          <w:p w:rsidR="009B5AE3" w:rsidRDefault="009B5AE3" w:rsidP="00E67BE0">
            <w:pPr>
              <w:pStyle w:val="Default"/>
            </w:pPr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985" w:type="dxa"/>
          </w:tcPr>
          <w:p w:rsidR="009B5AE3" w:rsidRPr="009B5AE3" w:rsidRDefault="009B5AE3" w:rsidP="00E67BE0">
            <w:pPr>
              <w:pStyle w:val="Default"/>
            </w:pPr>
            <w:r>
              <w:t>4</w:t>
            </w:r>
          </w:p>
        </w:tc>
        <w:tc>
          <w:tcPr>
            <w:tcW w:w="616" w:type="dxa"/>
          </w:tcPr>
          <w:p w:rsidR="009B5AE3" w:rsidRPr="009B5AE3" w:rsidRDefault="00377E21" w:rsidP="00E67BE0">
            <w:pPr>
              <w:pStyle w:val="Default"/>
            </w:pPr>
            <w:r>
              <w:t>1</w:t>
            </w:r>
          </w:p>
        </w:tc>
        <w:tc>
          <w:tcPr>
            <w:tcW w:w="616" w:type="dxa"/>
          </w:tcPr>
          <w:p w:rsidR="009B5AE3" w:rsidRPr="009B5AE3" w:rsidRDefault="00377E21" w:rsidP="00E67BE0">
            <w:pPr>
              <w:pStyle w:val="Default"/>
            </w:pPr>
            <w:r>
              <w:t>3</w:t>
            </w:r>
          </w:p>
        </w:tc>
        <w:tc>
          <w:tcPr>
            <w:tcW w:w="616" w:type="dxa"/>
          </w:tcPr>
          <w:p w:rsidR="009B5AE3" w:rsidRPr="009B5AE3" w:rsidRDefault="00377E21" w:rsidP="00E67BE0">
            <w:pPr>
              <w:pStyle w:val="Default"/>
            </w:pPr>
            <w:r>
              <w:t>-</w:t>
            </w:r>
          </w:p>
        </w:tc>
        <w:tc>
          <w:tcPr>
            <w:tcW w:w="616" w:type="dxa"/>
          </w:tcPr>
          <w:p w:rsidR="009B5AE3" w:rsidRPr="009B5AE3" w:rsidRDefault="00377E21" w:rsidP="00E67BE0">
            <w:pPr>
              <w:pStyle w:val="Default"/>
            </w:pPr>
            <w:r>
              <w:t>-</w:t>
            </w:r>
          </w:p>
        </w:tc>
        <w:tc>
          <w:tcPr>
            <w:tcW w:w="819" w:type="dxa"/>
          </w:tcPr>
          <w:p w:rsidR="009B5AE3" w:rsidRPr="009B5AE3" w:rsidRDefault="00377E21" w:rsidP="00E67BE0">
            <w:pPr>
              <w:pStyle w:val="Default"/>
            </w:pPr>
            <w:r>
              <w:t>100</w:t>
            </w:r>
          </w:p>
        </w:tc>
        <w:tc>
          <w:tcPr>
            <w:tcW w:w="951" w:type="dxa"/>
          </w:tcPr>
          <w:p w:rsidR="009B5AE3" w:rsidRPr="009B5AE3" w:rsidRDefault="00377E21" w:rsidP="00E67BE0">
            <w:pPr>
              <w:pStyle w:val="Default"/>
            </w:pPr>
            <w:r>
              <w:t>100</w:t>
            </w:r>
          </w:p>
        </w:tc>
        <w:tc>
          <w:tcPr>
            <w:tcW w:w="1330" w:type="dxa"/>
          </w:tcPr>
          <w:p w:rsidR="009B5AE3" w:rsidRPr="009B5AE3" w:rsidRDefault="00377E21" w:rsidP="00E67BE0">
            <w:pPr>
              <w:pStyle w:val="Default"/>
            </w:pPr>
            <w:r>
              <w:t>100</w:t>
            </w:r>
          </w:p>
        </w:tc>
        <w:tc>
          <w:tcPr>
            <w:tcW w:w="962" w:type="dxa"/>
          </w:tcPr>
          <w:p w:rsidR="009B5AE3" w:rsidRPr="009B5AE3" w:rsidRDefault="00377E21" w:rsidP="00E67BE0">
            <w:pPr>
              <w:pStyle w:val="Default"/>
            </w:pPr>
            <w:r>
              <w:t>0</w:t>
            </w:r>
          </w:p>
        </w:tc>
        <w:tc>
          <w:tcPr>
            <w:tcW w:w="969" w:type="dxa"/>
          </w:tcPr>
          <w:p w:rsidR="009B5AE3" w:rsidRPr="009B5AE3" w:rsidRDefault="00377E21" w:rsidP="00E67BE0">
            <w:pPr>
              <w:pStyle w:val="Default"/>
            </w:pPr>
            <w:r>
              <w:t>0</w:t>
            </w:r>
          </w:p>
        </w:tc>
      </w:tr>
    </w:tbl>
    <w:p w:rsidR="00921B8E" w:rsidRPr="00E67BE0" w:rsidRDefault="00921B8E" w:rsidP="00E67BE0">
      <w:pPr>
        <w:pStyle w:val="Default"/>
        <w:rPr>
          <w:sz w:val="28"/>
          <w:szCs w:val="28"/>
        </w:rPr>
      </w:pPr>
    </w:p>
    <w:p w:rsidR="00921B8E" w:rsidRPr="00E67BE0" w:rsidRDefault="00921B8E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В целях изучения состояния преподавания учебного предмета «Физика» на основной ступени общего образования в </w:t>
      </w:r>
      <w:proofErr w:type="gramStart"/>
      <w:r w:rsidRPr="00E67BE0">
        <w:rPr>
          <w:sz w:val="28"/>
          <w:szCs w:val="28"/>
        </w:rPr>
        <w:t>I</w:t>
      </w:r>
      <w:proofErr w:type="gramEnd"/>
      <w:r w:rsidRPr="00E67BE0">
        <w:rPr>
          <w:sz w:val="28"/>
          <w:szCs w:val="28"/>
        </w:rPr>
        <w:t xml:space="preserve">Х классах в апреле 2014 года был проведен мониторинг состояния изучения учебного предмета «Физика» в 9 классе. </w:t>
      </w:r>
    </w:p>
    <w:p w:rsidR="00921B8E" w:rsidRPr="00377E21" w:rsidRDefault="00921B8E" w:rsidP="00377E21">
      <w:pPr>
        <w:pStyle w:val="Default"/>
        <w:jc w:val="center"/>
        <w:rPr>
          <w:b/>
          <w:sz w:val="28"/>
          <w:szCs w:val="28"/>
        </w:rPr>
      </w:pPr>
      <w:r w:rsidRPr="00377E21">
        <w:rPr>
          <w:b/>
          <w:sz w:val="28"/>
          <w:szCs w:val="28"/>
        </w:rPr>
        <w:t>Результаты мониторинга по физике</w:t>
      </w:r>
      <w:r w:rsidR="00377E21">
        <w:rPr>
          <w:b/>
          <w:sz w:val="28"/>
          <w:szCs w:val="28"/>
        </w:rPr>
        <w:t xml:space="preserve"> в 2014 году</w:t>
      </w:r>
    </w:p>
    <w:p w:rsidR="00377E21" w:rsidRPr="00E67BE0" w:rsidRDefault="00377E21" w:rsidP="00E67BE0">
      <w:pPr>
        <w:pStyle w:val="Default"/>
        <w:rPr>
          <w:sz w:val="28"/>
          <w:szCs w:val="28"/>
        </w:rPr>
      </w:pPr>
    </w:p>
    <w:tbl>
      <w:tblPr>
        <w:tblStyle w:val="a3"/>
        <w:tblW w:w="9181" w:type="dxa"/>
        <w:jc w:val="center"/>
        <w:tblLayout w:type="fixed"/>
        <w:tblLook w:val="04A0"/>
      </w:tblPr>
      <w:tblGrid>
        <w:gridCol w:w="1101"/>
        <w:gridCol w:w="708"/>
        <w:gridCol w:w="709"/>
        <w:gridCol w:w="709"/>
        <w:gridCol w:w="709"/>
        <w:gridCol w:w="995"/>
        <w:gridCol w:w="1061"/>
        <w:gridCol w:w="1065"/>
        <w:gridCol w:w="1131"/>
        <w:gridCol w:w="993"/>
      </w:tblGrid>
      <w:tr w:rsidR="00921B8E" w:rsidRPr="00377E21" w:rsidTr="00377E21">
        <w:trPr>
          <w:jc w:val="center"/>
        </w:trPr>
        <w:tc>
          <w:tcPr>
            <w:tcW w:w="1101" w:type="dxa"/>
          </w:tcPr>
          <w:p w:rsidR="00921B8E" w:rsidRPr="00377E21" w:rsidRDefault="00921B8E" w:rsidP="00E67BE0">
            <w:pPr>
              <w:pStyle w:val="Default"/>
              <w:rPr>
                <w:sz w:val="20"/>
                <w:szCs w:val="20"/>
              </w:rPr>
            </w:pPr>
            <w:proofErr w:type="gramStart"/>
            <w:r w:rsidRPr="00377E21">
              <w:rPr>
                <w:sz w:val="20"/>
                <w:szCs w:val="20"/>
              </w:rPr>
              <w:t>Участво</w:t>
            </w:r>
            <w:r w:rsidR="00377E21" w:rsidRPr="00377E21">
              <w:rPr>
                <w:sz w:val="20"/>
                <w:szCs w:val="20"/>
              </w:rPr>
              <w:t>-</w:t>
            </w:r>
            <w:r w:rsidRPr="00377E21">
              <w:rPr>
                <w:sz w:val="20"/>
                <w:szCs w:val="20"/>
              </w:rPr>
              <w:t>вало</w:t>
            </w:r>
            <w:proofErr w:type="gramEnd"/>
            <w:r w:rsidRPr="00377E21">
              <w:rPr>
                <w:sz w:val="20"/>
                <w:szCs w:val="20"/>
              </w:rPr>
              <w:t xml:space="preserve"> в монито</w:t>
            </w:r>
            <w:r w:rsidR="00377E21" w:rsidRPr="00377E21">
              <w:rPr>
                <w:sz w:val="20"/>
                <w:szCs w:val="20"/>
              </w:rPr>
              <w:t>-</w:t>
            </w:r>
            <w:r w:rsidRPr="00377E21">
              <w:rPr>
                <w:sz w:val="20"/>
                <w:szCs w:val="20"/>
              </w:rPr>
              <w:t xml:space="preserve">ринге </w:t>
            </w:r>
          </w:p>
        </w:tc>
        <w:tc>
          <w:tcPr>
            <w:tcW w:w="708" w:type="dxa"/>
          </w:tcPr>
          <w:p w:rsidR="00921B8E" w:rsidRPr="00377E21" w:rsidRDefault="00377E21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>Кол-</w:t>
            </w:r>
            <w:r w:rsidR="00921B8E" w:rsidRPr="00377E21">
              <w:rPr>
                <w:sz w:val="20"/>
                <w:szCs w:val="20"/>
              </w:rPr>
              <w:t xml:space="preserve">во </w:t>
            </w:r>
          </w:p>
          <w:p w:rsidR="00921B8E" w:rsidRPr="00377E21" w:rsidRDefault="00921B8E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 xml:space="preserve">«5» </w:t>
            </w:r>
          </w:p>
        </w:tc>
        <w:tc>
          <w:tcPr>
            <w:tcW w:w="709" w:type="dxa"/>
          </w:tcPr>
          <w:p w:rsidR="00921B8E" w:rsidRPr="00377E21" w:rsidRDefault="00377E21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>Кол-</w:t>
            </w:r>
            <w:r w:rsidR="00921B8E" w:rsidRPr="00377E21">
              <w:rPr>
                <w:sz w:val="20"/>
                <w:szCs w:val="20"/>
              </w:rPr>
              <w:t xml:space="preserve">во </w:t>
            </w:r>
          </w:p>
          <w:p w:rsidR="00921B8E" w:rsidRPr="00377E21" w:rsidRDefault="00921B8E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 xml:space="preserve">«4» </w:t>
            </w:r>
          </w:p>
        </w:tc>
        <w:tc>
          <w:tcPr>
            <w:tcW w:w="709" w:type="dxa"/>
          </w:tcPr>
          <w:p w:rsidR="00921B8E" w:rsidRPr="00377E21" w:rsidRDefault="00377E21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>Кол-</w:t>
            </w:r>
            <w:r w:rsidR="00921B8E" w:rsidRPr="00377E21">
              <w:rPr>
                <w:sz w:val="20"/>
                <w:szCs w:val="20"/>
              </w:rPr>
              <w:t xml:space="preserve">во </w:t>
            </w:r>
          </w:p>
          <w:p w:rsidR="00921B8E" w:rsidRPr="00377E21" w:rsidRDefault="00921B8E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 xml:space="preserve">«3» </w:t>
            </w:r>
          </w:p>
        </w:tc>
        <w:tc>
          <w:tcPr>
            <w:tcW w:w="709" w:type="dxa"/>
          </w:tcPr>
          <w:p w:rsidR="00921B8E" w:rsidRPr="00377E21" w:rsidRDefault="00377E21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>Кол-</w:t>
            </w:r>
            <w:r w:rsidR="00921B8E" w:rsidRPr="00377E21">
              <w:rPr>
                <w:sz w:val="20"/>
                <w:szCs w:val="20"/>
              </w:rPr>
              <w:t xml:space="preserve">во </w:t>
            </w:r>
          </w:p>
          <w:p w:rsidR="00921B8E" w:rsidRPr="00377E21" w:rsidRDefault="00921B8E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 xml:space="preserve">«2» </w:t>
            </w:r>
          </w:p>
        </w:tc>
        <w:tc>
          <w:tcPr>
            <w:tcW w:w="995" w:type="dxa"/>
          </w:tcPr>
          <w:p w:rsidR="00921B8E" w:rsidRPr="00377E21" w:rsidRDefault="00921B8E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 xml:space="preserve">% </w:t>
            </w:r>
            <w:proofErr w:type="gramStart"/>
            <w:r w:rsidRPr="00377E21">
              <w:rPr>
                <w:sz w:val="20"/>
                <w:szCs w:val="20"/>
              </w:rPr>
              <w:t>выпол</w:t>
            </w:r>
            <w:r w:rsidR="00377E21">
              <w:rPr>
                <w:sz w:val="20"/>
                <w:szCs w:val="20"/>
              </w:rPr>
              <w:t>-</w:t>
            </w:r>
            <w:r w:rsidRPr="00377E21">
              <w:rPr>
                <w:sz w:val="20"/>
                <w:szCs w:val="20"/>
              </w:rPr>
              <w:t>нения</w:t>
            </w:r>
            <w:proofErr w:type="gramEnd"/>
            <w:r w:rsidRPr="00377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:rsidR="00921B8E" w:rsidRPr="00377E21" w:rsidRDefault="00921B8E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 xml:space="preserve">% </w:t>
            </w:r>
          </w:p>
          <w:p w:rsidR="00921B8E" w:rsidRPr="00377E21" w:rsidRDefault="00377E21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>к</w:t>
            </w:r>
            <w:r w:rsidR="00921B8E" w:rsidRPr="00377E21">
              <w:rPr>
                <w:sz w:val="20"/>
                <w:szCs w:val="20"/>
              </w:rPr>
              <w:t xml:space="preserve">ачества </w:t>
            </w:r>
          </w:p>
        </w:tc>
        <w:tc>
          <w:tcPr>
            <w:tcW w:w="1065" w:type="dxa"/>
          </w:tcPr>
          <w:p w:rsidR="00921B8E" w:rsidRPr="00377E21" w:rsidRDefault="00921B8E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 xml:space="preserve">% </w:t>
            </w:r>
            <w:proofErr w:type="gramStart"/>
            <w:r w:rsidRPr="00377E21">
              <w:rPr>
                <w:sz w:val="20"/>
                <w:szCs w:val="20"/>
              </w:rPr>
              <w:t>соответ</w:t>
            </w:r>
            <w:r w:rsidR="00377E21" w:rsidRPr="00377E21">
              <w:rPr>
                <w:sz w:val="20"/>
                <w:szCs w:val="20"/>
              </w:rPr>
              <w:t>-</w:t>
            </w:r>
            <w:r w:rsidRPr="00377E21">
              <w:rPr>
                <w:sz w:val="20"/>
                <w:szCs w:val="20"/>
              </w:rPr>
              <w:t>ствия</w:t>
            </w:r>
            <w:proofErr w:type="gramEnd"/>
            <w:r w:rsidRPr="00377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</w:tcPr>
          <w:p w:rsidR="00921B8E" w:rsidRPr="00377E21" w:rsidRDefault="00921B8E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 xml:space="preserve">% </w:t>
            </w:r>
            <w:r w:rsidR="00377E21">
              <w:rPr>
                <w:sz w:val="20"/>
                <w:szCs w:val="20"/>
              </w:rPr>
              <w:t xml:space="preserve">  </w:t>
            </w:r>
            <w:proofErr w:type="gramStart"/>
            <w:r w:rsidRPr="00377E21">
              <w:rPr>
                <w:sz w:val="20"/>
                <w:szCs w:val="20"/>
              </w:rPr>
              <w:t>повыше</w:t>
            </w:r>
            <w:r w:rsidR="00377E21">
              <w:rPr>
                <w:sz w:val="20"/>
                <w:szCs w:val="20"/>
              </w:rPr>
              <w:t>-</w:t>
            </w:r>
            <w:r w:rsidRPr="00377E21">
              <w:rPr>
                <w:sz w:val="20"/>
                <w:szCs w:val="20"/>
              </w:rPr>
              <w:t>ния</w:t>
            </w:r>
            <w:proofErr w:type="gramEnd"/>
            <w:r w:rsidRPr="00377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21B8E" w:rsidRPr="00377E21" w:rsidRDefault="00921B8E" w:rsidP="00E67BE0">
            <w:pPr>
              <w:pStyle w:val="Default"/>
              <w:rPr>
                <w:sz w:val="20"/>
                <w:szCs w:val="20"/>
              </w:rPr>
            </w:pPr>
            <w:r w:rsidRPr="00377E21">
              <w:rPr>
                <w:sz w:val="20"/>
                <w:szCs w:val="20"/>
              </w:rPr>
              <w:t xml:space="preserve">% </w:t>
            </w:r>
          </w:p>
          <w:p w:rsidR="00921B8E" w:rsidRPr="00377E21" w:rsidRDefault="00377E21" w:rsidP="00E67BE0">
            <w:pPr>
              <w:pStyle w:val="Default"/>
              <w:rPr>
                <w:sz w:val="20"/>
                <w:szCs w:val="20"/>
              </w:rPr>
            </w:pPr>
            <w:proofErr w:type="gramStart"/>
            <w:r w:rsidRPr="00377E21">
              <w:rPr>
                <w:sz w:val="20"/>
                <w:szCs w:val="20"/>
              </w:rPr>
              <w:t>П</w:t>
            </w:r>
            <w:r w:rsidR="00921B8E" w:rsidRPr="00377E21">
              <w:rPr>
                <w:sz w:val="20"/>
                <w:szCs w:val="20"/>
              </w:rPr>
              <w:t>ониже</w:t>
            </w:r>
            <w:r>
              <w:rPr>
                <w:sz w:val="20"/>
                <w:szCs w:val="20"/>
              </w:rPr>
              <w:t>-</w:t>
            </w:r>
            <w:r w:rsidR="00921B8E" w:rsidRPr="00377E21">
              <w:rPr>
                <w:sz w:val="20"/>
                <w:szCs w:val="20"/>
              </w:rPr>
              <w:t>ния</w:t>
            </w:r>
            <w:proofErr w:type="gramEnd"/>
            <w:r w:rsidR="00921B8E" w:rsidRPr="00377E21">
              <w:rPr>
                <w:sz w:val="20"/>
                <w:szCs w:val="20"/>
              </w:rPr>
              <w:t xml:space="preserve"> </w:t>
            </w:r>
          </w:p>
        </w:tc>
      </w:tr>
      <w:tr w:rsidR="00921B8E" w:rsidRPr="00377E21" w:rsidTr="00377E21">
        <w:trPr>
          <w:jc w:val="center"/>
        </w:trPr>
        <w:tc>
          <w:tcPr>
            <w:tcW w:w="1101" w:type="dxa"/>
          </w:tcPr>
          <w:p w:rsidR="00921B8E" w:rsidRPr="00377E21" w:rsidRDefault="00377E21" w:rsidP="00377E21">
            <w:pPr>
              <w:pStyle w:val="Default"/>
              <w:jc w:val="center"/>
            </w:pPr>
            <w:r w:rsidRPr="00377E21">
              <w:t>9</w:t>
            </w:r>
          </w:p>
        </w:tc>
        <w:tc>
          <w:tcPr>
            <w:tcW w:w="708" w:type="dxa"/>
          </w:tcPr>
          <w:p w:rsidR="00921B8E" w:rsidRPr="00377E21" w:rsidRDefault="00377E21" w:rsidP="00377E21">
            <w:pPr>
              <w:pStyle w:val="Default"/>
              <w:jc w:val="center"/>
            </w:pPr>
            <w:r w:rsidRPr="00377E21">
              <w:t>1</w:t>
            </w:r>
          </w:p>
        </w:tc>
        <w:tc>
          <w:tcPr>
            <w:tcW w:w="709" w:type="dxa"/>
          </w:tcPr>
          <w:p w:rsidR="00921B8E" w:rsidRPr="00377E21" w:rsidRDefault="00377E21" w:rsidP="00377E21">
            <w:pPr>
              <w:pStyle w:val="Default"/>
              <w:jc w:val="center"/>
            </w:pPr>
            <w:r w:rsidRPr="00377E21">
              <w:t>1</w:t>
            </w:r>
          </w:p>
        </w:tc>
        <w:tc>
          <w:tcPr>
            <w:tcW w:w="709" w:type="dxa"/>
          </w:tcPr>
          <w:p w:rsidR="00921B8E" w:rsidRPr="00377E21" w:rsidRDefault="00377E21" w:rsidP="00377E21">
            <w:pPr>
              <w:pStyle w:val="Default"/>
              <w:jc w:val="center"/>
            </w:pPr>
            <w:r w:rsidRPr="00377E21">
              <w:t>6</w:t>
            </w:r>
          </w:p>
        </w:tc>
        <w:tc>
          <w:tcPr>
            <w:tcW w:w="709" w:type="dxa"/>
          </w:tcPr>
          <w:p w:rsidR="00921B8E" w:rsidRPr="00377E21" w:rsidRDefault="00377E21" w:rsidP="00377E21">
            <w:pPr>
              <w:pStyle w:val="Default"/>
              <w:jc w:val="center"/>
            </w:pPr>
            <w:r w:rsidRPr="00377E21">
              <w:t>1</w:t>
            </w:r>
          </w:p>
        </w:tc>
        <w:tc>
          <w:tcPr>
            <w:tcW w:w="995" w:type="dxa"/>
          </w:tcPr>
          <w:p w:rsidR="00921B8E" w:rsidRPr="00377E21" w:rsidRDefault="00377E21" w:rsidP="00377E21">
            <w:pPr>
              <w:pStyle w:val="Default"/>
              <w:jc w:val="center"/>
            </w:pPr>
            <w:r w:rsidRPr="00377E21">
              <w:t>89</w:t>
            </w:r>
          </w:p>
        </w:tc>
        <w:tc>
          <w:tcPr>
            <w:tcW w:w="1061" w:type="dxa"/>
          </w:tcPr>
          <w:p w:rsidR="00921B8E" w:rsidRPr="00377E21" w:rsidRDefault="00377E21" w:rsidP="00377E21">
            <w:pPr>
              <w:pStyle w:val="Default"/>
              <w:jc w:val="center"/>
            </w:pPr>
            <w:r w:rsidRPr="00377E21">
              <w:t>22,2</w:t>
            </w:r>
          </w:p>
        </w:tc>
        <w:tc>
          <w:tcPr>
            <w:tcW w:w="1065" w:type="dxa"/>
          </w:tcPr>
          <w:p w:rsidR="00921B8E" w:rsidRPr="00377E21" w:rsidRDefault="00377E21" w:rsidP="00377E21">
            <w:pPr>
              <w:pStyle w:val="Default"/>
              <w:jc w:val="center"/>
            </w:pPr>
            <w:r w:rsidRPr="00377E21">
              <w:t>89</w:t>
            </w:r>
          </w:p>
        </w:tc>
        <w:tc>
          <w:tcPr>
            <w:tcW w:w="1131" w:type="dxa"/>
          </w:tcPr>
          <w:p w:rsidR="00921B8E" w:rsidRPr="00377E21" w:rsidRDefault="00377E21" w:rsidP="00377E21">
            <w:pPr>
              <w:pStyle w:val="Default"/>
              <w:jc w:val="center"/>
            </w:pPr>
            <w:r w:rsidRPr="00377E21">
              <w:t>0</w:t>
            </w:r>
          </w:p>
        </w:tc>
        <w:tc>
          <w:tcPr>
            <w:tcW w:w="993" w:type="dxa"/>
          </w:tcPr>
          <w:p w:rsidR="00921B8E" w:rsidRPr="00377E21" w:rsidRDefault="00377E21" w:rsidP="00377E21">
            <w:pPr>
              <w:pStyle w:val="Default"/>
              <w:jc w:val="center"/>
            </w:pPr>
            <w:r w:rsidRPr="00377E21">
              <w:t>11</w:t>
            </w:r>
          </w:p>
        </w:tc>
      </w:tr>
    </w:tbl>
    <w:p w:rsidR="00921B8E" w:rsidRPr="00E67BE0" w:rsidRDefault="00921B8E" w:rsidP="00E67BE0">
      <w:pPr>
        <w:pStyle w:val="Default"/>
        <w:rPr>
          <w:sz w:val="28"/>
          <w:szCs w:val="28"/>
        </w:rPr>
      </w:pPr>
    </w:p>
    <w:p w:rsidR="004F10A3" w:rsidRDefault="00921B8E" w:rsidP="004F10A3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Применение системно-деятельностного подхода в сочетании с современными образовательными технологиями позволило к концу первой половины года образовательной организации достичь в 2013-2014 учебном году </w:t>
      </w:r>
      <w:r w:rsidR="00377E21">
        <w:rPr>
          <w:sz w:val="28"/>
          <w:szCs w:val="28"/>
        </w:rPr>
        <w:t xml:space="preserve">средних </w:t>
      </w:r>
      <w:r w:rsidRPr="00E67BE0">
        <w:rPr>
          <w:sz w:val="28"/>
          <w:szCs w:val="28"/>
        </w:rPr>
        <w:t xml:space="preserve">образовательных результатов. </w:t>
      </w:r>
    </w:p>
    <w:p w:rsidR="004F10A3" w:rsidRPr="004F10A3" w:rsidRDefault="004F10A3" w:rsidP="004F10A3">
      <w:pPr>
        <w:pStyle w:val="Default"/>
        <w:rPr>
          <w:sz w:val="28"/>
          <w:szCs w:val="28"/>
        </w:rPr>
      </w:pPr>
    </w:p>
    <w:p w:rsidR="004F10A3" w:rsidRPr="004F10A3" w:rsidRDefault="004F10A3" w:rsidP="004F10A3">
      <w:pPr>
        <w:pStyle w:val="a6"/>
        <w:rPr>
          <w:b/>
          <w:i w:val="0"/>
          <w:sz w:val="28"/>
          <w:szCs w:val="28"/>
        </w:rPr>
      </w:pPr>
      <w:r w:rsidRPr="004F10A3">
        <w:rPr>
          <w:b/>
          <w:i w:val="0"/>
          <w:sz w:val="28"/>
          <w:szCs w:val="28"/>
        </w:rPr>
        <w:t>Статистическая справка успеваемости</w:t>
      </w:r>
    </w:p>
    <w:p w:rsidR="004F10A3" w:rsidRPr="004F10A3" w:rsidRDefault="004F10A3" w:rsidP="004F10A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F10A3">
        <w:rPr>
          <w:rFonts w:ascii="Times New Roman" w:hAnsi="Times New Roman" w:cs="Times New Roman"/>
          <w:b/>
          <w:iCs/>
          <w:sz w:val="28"/>
          <w:szCs w:val="28"/>
        </w:rPr>
        <w:t>за  2013 – 2014  учебный  год</w:t>
      </w:r>
    </w:p>
    <w:p w:rsidR="004F10A3" w:rsidRPr="004F10A3" w:rsidRDefault="004F10A3" w:rsidP="004F1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1134"/>
        <w:gridCol w:w="1134"/>
        <w:gridCol w:w="992"/>
        <w:gridCol w:w="992"/>
        <w:gridCol w:w="993"/>
        <w:gridCol w:w="992"/>
        <w:gridCol w:w="1134"/>
        <w:gridCol w:w="1134"/>
      </w:tblGrid>
      <w:tr w:rsidR="004F10A3" w:rsidRPr="004F10A3" w:rsidTr="004F10A3">
        <w:trPr>
          <w:cantSplit/>
          <w:trHeight w:val="1134"/>
        </w:trPr>
        <w:tc>
          <w:tcPr>
            <w:tcW w:w="1031" w:type="dxa"/>
            <w:textDirection w:val="btLr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134" w:type="dxa"/>
            <w:textDirection w:val="btLr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Отлич-ники</w:t>
            </w:r>
            <w:proofErr w:type="gramEnd"/>
          </w:p>
        </w:tc>
        <w:tc>
          <w:tcPr>
            <w:tcW w:w="992" w:type="dxa"/>
            <w:textDirection w:val="btLr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992" w:type="dxa"/>
            <w:textDirection w:val="btLr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Не аттест.</w:t>
            </w:r>
          </w:p>
        </w:tc>
        <w:tc>
          <w:tcPr>
            <w:tcW w:w="993" w:type="dxa"/>
            <w:textDirection w:val="btLr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</w:p>
        </w:tc>
        <w:tc>
          <w:tcPr>
            <w:tcW w:w="992" w:type="dxa"/>
            <w:textDirection w:val="btLr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одной «4»</w:t>
            </w:r>
          </w:p>
        </w:tc>
      </w:tr>
      <w:tr w:rsidR="004F10A3" w:rsidRPr="004F10A3" w:rsidTr="004F10A3">
        <w:tc>
          <w:tcPr>
            <w:tcW w:w="1031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10A3">
              <w:rPr>
                <w:rFonts w:ascii="Times New Roman" w:hAnsi="Times New Roman" w:cs="Times New Roman"/>
                <w:sz w:val="24"/>
                <w:szCs w:val="24"/>
              </w:rPr>
              <w:softHyphen/>
              <w:t>1</w:t>
            </w:r>
          </w:p>
        </w:tc>
        <w:tc>
          <w:tcPr>
            <w:tcW w:w="992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</w:tcPr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F10A3" w:rsidRPr="004F10A3" w:rsidTr="004F10A3">
        <w:tc>
          <w:tcPr>
            <w:tcW w:w="1031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2" w:type="dxa"/>
          </w:tcPr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0A3" w:rsidRPr="004F10A3" w:rsidTr="004F10A3">
        <w:trPr>
          <w:trHeight w:val="1407"/>
        </w:trPr>
        <w:tc>
          <w:tcPr>
            <w:tcW w:w="1031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tabs>
                <w:tab w:val="left" w:pos="24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360F6D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4F10A3" w:rsidRPr="004F10A3" w:rsidTr="004F10A3">
        <w:tc>
          <w:tcPr>
            <w:tcW w:w="1031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F10A3" w:rsidRPr="004F10A3" w:rsidRDefault="004F10A3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92" w:type="dxa"/>
          </w:tcPr>
          <w:p w:rsidR="004F10A3" w:rsidRPr="004F10A3" w:rsidRDefault="00360F6D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0A3" w:rsidRPr="004F10A3" w:rsidTr="004F10A3">
        <w:trPr>
          <w:trHeight w:val="410"/>
        </w:trPr>
        <w:tc>
          <w:tcPr>
            <w:tcW w:w="1031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10A3" w:rsidRPr="004F10A3" w:rsidRDefault="00360F6D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10A3" w:rsidRPr="004F10A3" w:rsidRDefault="00360F6D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F10A3" w:rsidRPr="004F10A3" w:rsidRDefault="00360F6D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F10A3" w:rsidRPr="004F10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A3" w:rsidRPr="004F10A3" w:rsidTr="004F10A3">
        <w:tc>
          <w:tcPr>
            <w:tcW w:w="1031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10A3" w:rsidRPr="004F10A3" w:rsidRDefault="00360F6D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F10A3" w:rsidRPr="004F10A3" w:rsidRDefault="004F10A3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F10A3" w:rsidRPr="004F10A3" w:rsidRDefault="00360F6D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F10A3" w:rsidRPr="004F10A3" w:rsidRDefault="00360F6D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4F10A3" w:rsidRPr="004F10A3" w:rsidRDefault="00360F6D" w:rsidP="004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4F10A3" w:rsidRPr="004F10A3" w:rsidRDefault="00360F6D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0A3" w:rsidRPr="004F10A3" w:rsidRDefault="00360F6D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7E21" w:rsidRDefault="00377E21" w:rsidP="00E67BE0">
      <w:pPr>
        <w:pStyle w:val="Default"/>
        <w:rPr>
          <w:sz w:val="28"/>
          <w:szCs w:val="28"/>
        </w:rPr>
      </w:pPr>
    </w:p>
    <w:p w:rsidR="00921B8E" w:rsidRPr="00E67BE0" w:rsidRDefault="00921B8E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Особое внимание уделялось внедрению информационных технологий.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процессе. </w:t>
      </w:r>
    </w:p>
    <w:p w:rsidR="009F44E2" w:rsidRDefault="00921B8E" w:rsidP="00E67BE0">
      <w:pPr>
        <w:spacing w:after="0" w:line="240" w:lineRule="auto"/>
        <w:rPr>
          <w:b/>
          <w:bCs/>
          <w:sz w:val="28"/>
          <w:szCs w:val="28"/>
        </w:rPr>
      </w:pPr>
      <w:r w:rsidRPr="00E67BE0">
        <w:rPr>
          <w:rFonts w:ascii="Times New Roman" w:hAnsi="Times New Roman" w:cs="Times New Roman"/>
          <w:sz w:val="28"/>
          <w:szCs w:val="28"/>
        </w:rPr>
        <w:t>Результаты внутришкольного мониторинга качества образования выпускников:</w:t>
      </w:r>
      <w:r w:rsidR="009F44E2" w:rsidRPr="009F44E2">
        <w:rPr>
          <w:b/>
          <w:bCs/>
          <w:sz w:val="28"/>
          <w:szCs w:val="28"/>
        </w:rPr>
        <w:t xml:space="preserve"> </w:t>
      </w:r>
    </w:p>
    <w:p w:rsidR="00921B8E" w:rsidRDefault="009F44E2" w:rsidP="009F4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BE0">
        <w:rPr>
          <w:b/>
          <w:bCs/>
          <w:sz w:val="28"/>
          <w:szCs w:val="28"/>
        </w:rPr>
        <w:t>Результаты промежуточной аттестации обучающихся</w:t>
      </w:r>
      <w:r>
        <w:rPr>
          <w:b/>
          <w:bCs/>
          <w:sz w:val="28"/>
          <w:szCs w:val="28"/>
        </w:rPr>
        <w:t xml:space="preserve"> по предметам</w:t>
      </w:r>
    </w:p>
    <w:p w:rsidR="009F44E2" w:rsidRDefault="009F44E2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026" w:type="dxa"/>
        <w:tblLayout w:type="fixed"/>
        <w:tblLook w:val="04A0"/>
      </w:tblPr>
      <w:tblGrid>
        <w:gridCol w:w="726"/>
        <w:gridCol w:w="1478"/>
        <w:gridCol w:w="782"/>
        <w:gridCol w:w="926"/>
        <w:gridCol w:w="632"/>
        <w:gridCol w:w="648"/>
        <w:gridCol w:w="648"/>
        <w:gridCol w:w="670"/>
        <w:gridCol w:w="821"/>
        <w:gridCol w:w="834"/>
        <w:gridCol w:w="2038"/>
      </w:tblGrid>
      <w:tr w:rsidR="009F44E2" w:rsidRPr="009F44E2" w:rsidTr="00C55C3C">
        <w:trPr>
          <w:jc w:val="center"/>
        </w:trPr>
        <w:tc>
          <w:tcPr>
            <w:tcW w:w="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9F44E2">
              <w:rPr>
                <w:rFonts w:ascii="Times New Roman" w:hAnsi="Times New Roman" w:cs="Times New Roman"/>
                <w:b/>
                <w:sz w:val="16"/>
                <w:szCs w:val="16"/>
              </w:rPr>
              <w:t>ласс</w:t>
            </w:r>
          </w:p>
        </w:tc>
        <w:tc>
          <w:tcPr>
            <w:tcW w:w="14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выпол.</w:t>
            </w:r>
          </w:p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к/з</w:t>
            </w: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Буслаева С.И.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Семко Л.А.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С.И.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Ашуров С.Ш.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Ашуров С.Ш.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Ашуров С.Ш.</w:t>
            </w:r>
          </w:p>
        </w:tc>
      </w:tr>
      <w:tr w:rsidR="00796395" w:rsidRPr="009F44E2" w:rsidTr="009B4854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395" w:rsidRPr="009F44E2" w:rsidRDefault="00796395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6395" w:rsidRPr="009F44E2" w:rsidRDefault="00796395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395" w:rsidRPr="009F44E2" w:rsidRDefault="00796395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395" w:rsidRDefault="00796395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395" w:rsidRPr="009F44E2" w:rsidRDefault="00796395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395" w:rsidRPr="009F44E2" w:rsidRDefault="00796395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395" w:rsidRDefault="00796395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395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395" w:rsidRPr="009F44E2" w:rsidRDefault="00796395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395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395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Ашуров С.Ш.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Буслаева С.И.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Семко Л.А.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С.Ю.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Гудзь С.Н.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 xml:space="preserve"> Гудзь С.Н.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Гудзь С.Н.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Гудзь С.Н.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Гудзь С.Н.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Гудзь С.Н.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Буслаева С.И.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Семко Л.А.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С.Ю.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Ашуров С.Ш.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Ашуров С.Ш.</w:t>
            </w:r>
          </w:p>
        </w:tc>
      </w:tr>
      <w:tr w:rsidR="009F44E2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E2" w:rsidRPr="009F44E2" w:rsidRDefault="009F44E2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Ашуров С.Ш.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Ашуров С.Ш.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нглий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Багира Е.В.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Багира Е.В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Багира Е.В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Багира Е.В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Багира Е.В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Багира Е.В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Багира Е.В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Багира Е.В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Багира Е.В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proofErr w:type="gramEnd"/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Буслаева С.И.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Семко Л.А.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С.Ю.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Куц Л.И.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Куц Л.И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Куц Л.И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Куц Л.И</w:t>
            </w:r>
          </w:p>
        </w:tc>
      </w:tr>
      <w:tr w:rsidR="009B4854" w:rsidRPr="009F44E2" w:rsidTr="009B4854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Куц Л.И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Куц Л.И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А.И.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А.И.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А.И.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А.И.</w:t>
            </w:r>
          </w:p>
        </w:tc>
      </w:tr>
      <w:tr w:rsidR="009B4854" w:rsidRPr="009F44E2" w:rsidTr="009B4854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А.И.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А.И.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А.И.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А.И.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А.И.</w:t>
            </w:r>
          </w:p>
        </w:tc>
      </w:tr>
      <w:tr w:rsidR="009B4854" w:rsidRPr="009F44E2" w:rsidTr="009B4854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А.И.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А.И.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риродо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Фокина О.В.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Фокина О.В.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Фокина О.В.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Фокина О.В.</w:t>
            </w:r>
          </w:p>
        </w:tc>
      </w:tr>
      <w:tr w:rsidR="009B4854" w:rsidRPr="009F44E2" w:rsidTr="009B4854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Фокина О.В.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Фокина О.В.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</w:tr>
      <w:tr w:rsidR="009B4854" w:rsidRPr="009F44E2" w:rsidTr="009B4854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Куц Л.И.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Куц Л.И</w:t>
            </w:r>
          </w:p>
        </w:tc>
      </w:tr>
      <w:tr w:rsidR="009B4854" w:rsidRPr="009F44E2" w:rsidTr="009B4854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Куц Л.И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Куц Л.И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</w:tr>
      <w:tr w:rsidR="009B4854" w:rsidRPr="009F44E2" w:rsidTr="009B4854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</w:tr>
      <w:tr w:rsidR="009B4854" w:rsidRPr="009F44E2" w:rsidTr="009B4854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Буслаева С.И.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Семко Л.А.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С.Ю.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Горочкина Т.И.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Горочкина Т.И.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Горочкина Т.И.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Горочкина Т.И.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Евстафьева Л.Д.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Бойко Т.И.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Бойко Т.И.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Бойко Т.И.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Бойко Т.И.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Бойко Т.И.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Бойко Т.И.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Буслаева С.И.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Семко Л.А.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С.Ю.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Бокаенко И.Ч.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Филиппов В.С.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Бокаенко И.Ч.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Бокаенко И.Ч.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Филиппов В.С.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Л.Д.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Машенцева Г.Г.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1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Машенцева Г.Г.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1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Машенцева Г.Г.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1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Машенцева Г.Г.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1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Машенцева Г.Г.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1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Машенцева Г.Г.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1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Машенцева Г.Г.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Машенцева Г.Г.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1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Машенцева Г.Г.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Буслаева С.И.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Семко Л.А.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С.Ю.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Евстафьева Л.Д.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Евстафьева Л.Д.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Евстафьева Л.Д.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Евстафьева Л.Д.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Буслаева С.И.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Семко Л.А.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С.Ю.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Евстафьева Л.Д.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Евстафьева Л.Д.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Евстафьева Л.Д.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Евстафьева Л.Д.</w:t>
            </w:r>
          </w:p>
        </w:tc>
      </w:tr>
      <w:tr w:rsidR="00111C4B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Евстафьева Л.Д.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Филиппов В.С.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Филиппов В.С.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Филиппов В.С.</w:t>
            </w:r>
          </w:p>
        </w:tc>
      </w:tr>
      <w:tr w:rsidR="009B4854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54" w:rsidRPr="009F44E2" w:rsidRDefault="009B4854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Филиппов В.С.</w:t>
            </w:r>
          </w:p>
        </w:tc>
      </w:tr>
      <w:tr w:rsidR="00111C4B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9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9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9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Филиппов В.С.</w:t>
            </w:r>
          </w:p>
        </w:tc>
      </w:tr>
      <w:tr w:rsidR="00111C4B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Филиппов В.С.</w:t>
            </w:r>
          </w:p>
        </w:tc>
      </w:tr>
      <w:tr w:rsidR="00111C4B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Буслаева С.И.</w:t>
            </w:r>
          </w:p>
        </w:tc>
      </w:tr>
      <w:tr w:rsidR="00111C4B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Семко Л.А.</w:t>
            </w:r>
          </w:p>
        </w:tc>
      </w:tr>
      <w:tr w:rsidR="00111C4B" w:rsidRPr="009F44E2" w:rsidTr="00C55C3C">
        <w:trPr>
          <w:jc w:val="center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4B" w:rsidRPr="009F44E2" w:rsidRDefault="00111C4B" w:rsidP="009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E2">
              <w:rPr>
                <w:rFonts w:ascii="Times New Roman" w:hAnsi="Times New Roman" w:cs="Times New Roman"/>
                <w:sz w:val="24"/>
                <w:szCs w:val="24"/>
              </w:rPr>
              <w:t>Овечкина С.Ю.</w:t>
            </w:r>
          </w:p>
        </w:tc>
      </w:tr>
    </w:tbl>
    <w:p w:rsidR="009F44E2" w:rsidRPr="00E67BE0" w:rsidRDefault="009F44E2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B8E" w:rsidRPr="00E67BE0" w:rsidRDefault="00921B8E" w:rsidP="00E67BE0">
      <w:pPr>
        <w:pStyle w:val="Default"/>
        <w:rPr>
          <w:b/>
          <w:bCs/>
          <w:sz w:val="28"/>
          <w:szCs w:val="28"/>
        </w:rPr>
      </w:pPr>
      <w:r w:rsidRPr="00E67BE0">
        <w:rPr>
          <w:b/>
          <w:bCs/>
          <w:sz w:val="28"/>
          <w:szCs w:val="28"/>
        </w:rPr>
        <w:t>Результаты промежуточной аттестации обучающихся 1-4 классов:</w:t>
      </w:r>
    </w:p>
    <w:p w:rsidR="00D742FB" w:rsidRPr="00E67BE0" w:rsidRDefault="00D742FB" w:rsidP="00E67BE0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10138" w:type="dxa"/>
        <w:jc w:val="center"/>
        <w:tblLayout w:type="fixed"/>
        <w:tblLook w:val="04A0"/>
      </w:tblPr>
      <w:tblGrid>
        <w:gridCol w:w="723"/>
        <w:gridCol w:w="1795"/>
        <w:gridCol w:w="1701"/>
        <w:gridCol w:w="2126"/>
        <w:gridCol w:w="904"/>
        <w:gridCol w:w="2073"/>
        <w:gridCol w:w="816"/>
      </w:tblGrid>
      <w:tr w:rsidR="00D742FB" w:rsidRPr="00C55C3C" w:rsidTr="00087A82">
        <w:trPr>
          <w:jc w:val="center"/>
        </w:trPr>
        <w:tc>
          <w:tcPr>
            <w:tcW w:w="723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  <w:r w:rsidRPr="00C55C3C">
              <w:t>№</w:t>
            </w:r>
          </w:p>
        </w:tc>
        <w:tc>
          <w:tcPr>
            <w:tcW w:w="1795" w:type="dxa"/>
          </w:tcPr>
          <w:p w:rsidR="00D742FB" w:rsidRPr="00C55C3C" w:rsidRDefault="00D742FB" w:rsidP="00E67BE0">
            <w:pPr>
              <w:pStyle w:val="Default"/>
            </w:pPr>
            <w:r w:rsidRPr="00C55C3C">
              <w:t xml:space="preserve">Наименование </w:t>
            </w:r>
          </w:p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  <w:r w:rsidRPr="00C55C3C">
              <w:t>учебного предмета</w:t>
            </w:r>
          </w:p>
        </w:tc>
        <w:tc>
          <w:tcPr>
            <w:tcW w:w="7620" w:type="dxa"/>
            <w:gridSpan w:val="5"/>
          </w:tcPr>
          <w:p w:rsidR="00D742FB" w:rsidRPr="00C55C3C" w:rsidRDefault="00D742FB" w:rsidP="00E67BE0">
            <w:pPr>
              <w:pStyle w:val="Default"/>
            </w:pPr>
            <w:r w:rsidRPr="00C55C3C">
              <w:t>2013-2014 учебный год</w:t>
            </w:r>
          </w:p>
        </w:tc>
      </w:tr>
      <w:tr w:rsidR="00D742FB" w:rsidRPr="00C55C3C" w:rsidTr="00087A82">
        <w:trPr>
          <w:jc w:val="center"/>
        </w:trPr>
        <w:tc>
          <w:tcPr>
            <w:tcW w:w="723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  <w:tc>
          <w:tcPr>
            <w:tcW w:w="1795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  <w:r w:rsidRPr="00C55C3C">
              <w:t xml:space="preserve">кол-во </w:t>
            </w:r>
            <w:proofErr w:type="gramStart"/>
            <w:r w:rsidRPr="00C55C3C">
              <w:t>обучающихся</w:t>
            </w:r>
            <w:proofErr w:type="gramEnd"/>
          </w:p>
        </w:tc>
        <w:tc>
          <w:tcPr>
            <w:tcW w:w="2126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  <w:r w:rsidRPr="00C55C3C">
              <w:t xml:space="preserve">Число </w:t>
            </w:r>
            <w:proofErr w:type="gramStart"/>
            <w:r w:rsidRPr="00C55C3C">
              <w:t>обучающихся</w:t>
            </w:r>
            <w:proofErr w:type="gramEnd"/>
            <w:r w:rsidRPr="00C55C3C">
              <w:t>, освоивших образовательную программу</w:t>
            </w:r>
          </w:p>
        </w:tc>
        <w:tc>
          <w:tcPr>
            <w:tcW w:w="904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  <w:tc>
          <w:tcPr>
            <w:tcW w:w="2073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  <w:r w:rsidRPr="00C55C3C">
              <w:t>Число обучающихся, освоивших образовательную программу на «4» и «5»</w:t>
            </w:r>
          </w:p>
        </w:tc>
        <w:tc>
          <w:tcPr>
            <w:tcW w:w="816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</w:tr>
      <w:tr w:rsidR="00D742FB" w:rsidRPr="00C55C3C" w:rsidTr="00087A82">
        <w:trPr>
          <w:jc w:val="center"/>
        </w:trPr>
        <w:tc>
          <w:tcPr>
            <w:tcW w:w="723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  <w:tc>
          <w:tcPr>
            <w:tcW w:w="1795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  <w:tc>
          <w:tcPr>
            <w:tcW w:w="2126" w:type="dxa"/>
          </w:tcPr>
          <w:p w:rsidR="00D742FB" w:rsidRPr="00C55C3C" w:rsidRDefault="00D742FB" w:rsidP="00E67BE0">
            <w:pPr>
              <w:pStyle w:val="Default"/>
            </w:pPr>
            <w:r w:rsidRPr="00C55C3C">
              <w:t xml:space="preserve">чел. </w:t>
            </w:r>
          </w:p>
        </w:tc>
        <w:tc>
          <w:tcPr>
            <w:tcW w:w="904" w:type="dxa"/>
          </w:tcPr>
          <w:p w:rsidR="00D742FB" w:rsidRPr="00C55C3C" w:rsidRDefault="00D742FB" w:rsidP="00E67BE0">
            <w:pPr>
              <w:pStyle w:val="Default"/>
            </w:pPr>
            <w:r w:rsidRPr="00C55C3C">
              <w:t xml:space="preserve">% </w:t>
            </w:r>
          </w:p>
        </w:tc>
        <w:tc>
          <w:tcPr>
            <w:tcW w:w="2073" w:type="dxa"/>
          </w:tcPr>
          <w:p w:rsidR="00D742FB" w:rsidRPr="00C55C3C" w:rsidRDefault="00D742FB" w:rsidP="00E67BE0">
            <w:pPr>
              <w:pStyle w:val="Default"/>
            </w:pPr>
            <w:r w:rsidRPr="00C55C3C">
              <w:t xml:space="preserve">чел. </w:t>
            </w:r>
          </w:p>
        </w:tc>
        <w:tc>
          <w:tcPr>
            <w:tcW w:w="816" w:type="dxa"/>
          </w:tcPr>
          <w:p w:rsidR="00D742FB" w:rsidRPr="00C55C3C" w:rsidRDefault="00D742FB" w:rsidP="00E67BE0">
            <w:pPr>
              <w:pStyle w:val="Default"/>
            </w:pPr>
            <w:r w:rsidRPr="00C55C3C">
              <w:t xml:space="preserve">% </w:t>
            </w:r>
          </w:p>
        </w:tc>
      </w:tr>
      <w:tr w:rsidR="00D742FB" w:rsidRPr="00C55C3C" w:rsidTr="00087A82">
        <w:trPr>
          <w:jc w:val="center"/>
        </w:trPr>
        <w:tc>
          <w:tcPr>
            <w:tcW w:w="723" w:type="dxa"/>
          </w:tcPr>
          <w:p w:rsidR="00D742FB" w:rsidRPr="00C55C3C" w:rsidRDefault="00D742FB" w:rsidP="00E67BE0">
            <w:pPr>
              <w:pStyle w:val="Default"/>
              <w:rPr>
                <w:bCs/>
              </w:rPr>
            </w:pPr>
            <w:r w:rsidRPr="00C55C3C">
              <w:rPr>
                <w:bCs/>
              </w:rPr>
              <w:t>1</w:t>
            </w:r>
          </w:p>
        </w:tc>
        <w:tc>
          <w:tcPr>
            <w:tcW w:w="1795" w:type="dxa"/>
          </w:tcPr>
          <w:p w:rsidR="00D742FB" w:rsidRPr="00C55C3C" w:rsidRDefault="00C55C3C" w:rsidP="00E67BE0">
            <w:pPr>
              <w:pStyle w:val="Default"/>
            </w:pPr>
            <w:r w:rsidRPr="00C55C3C">
              <w:t>Русский язык</w:t>
            </w:r>
          </w:p>
        </w:tc>
        <w:tc>
          <w:tcPr>
            <w:tcW w:w="1701" w:type="dxa"/>
          </w:tcPr>
          <w:p w:rsidR="00D742FB" w:rsidRPr="00C55C3C" w:rsidRDefault="00E21004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D742FB" w:rsidRPr="00C55C3C" w:rsidRDefault="00E21004" w:rsidP="00E67BE0">
            <w:pPr>
              <w:pStyle w:val="Default"/>
            </w:pPr>
            <w:r>
              <w:t>51</w:t>
            </w:r>
          </w:p>
        </w:tc>
        <w:tc>
          <w:tcPr>
            <w:tcW w:w="904" w:type="dxa"/>
          </w:tcPr>
          <w:p w:rsidR="00D742FB" w:rsidRPr="00C55C3C" w:rsidRDefault="00E21004" w:rsidP="00E67BE0">
            <w:pPr>
              <w:pStyle w:val="Default"/>
            </w:pPr>
            <w:r>
              <w:t>98,1</w:t>
            </w:r>
          </w:p>
        </w:tc>
        <w:tc>
          <w:tcPr>
            <w:tcW w:w="2073" w:type="dxa"/>
          </w:tcPr>
          <w:p w:rsidR="00D742FB" w:rsidRPr="00C55C3C" w:rsidRDefault="00E21004" w:rsidP="00E67BE0">
            <w:pPr>
              <w:pStyle w:val="Default"/>
            </w:pPr>
            <w:r>
              <w:t>25</w:t>
            </w:r>
          </w:p>
        </w:tc>
        <w:tc>
          <w:tcPr>
            <w:tcW w:w="816" w:type="dxa"/>
          </w:tcPr>
          <w:p w:rsidR="00D742FB" w:rsidRPr="00C55C3C" w:rsidRDefault="00E21004" w:rsidP="00E67BE0">
            <w:pPr>
              <w:pStyle w:val="Default"/>
            </w:pPr>
            <w:r>
              <w:t>48,1</w:t>
            </w:r>
          </w:p>
        </w:tc>
      </w:tr>
      <w:tr w:rsidR="00D742FB" w:rsidRPr="00C55C3C" w:rsidTr="00087A82">
        <w:trPr>
          <w:jc w:val="center"/>
        </w:trPr>
        <w:tc>
          <w:tcPr>
            <w:tcW w:w="723" w:type="dxa"/>
          </w:tcPr>
          <w:p w:rsidR="00D742FB" w:rsidRP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5" w:type="dxa"/>
          </w:tcPr>
          <w:p w:rsidR="00D742FB" w:rsidRPr="00C55C3C" w:rsidRDefault="00C55C3C" w:rsidP="00E67BE0">
            <w:pPr>
              <w:pStyle w:val="Default"/>
              <w:rPr>
                <w:bCs/>
              </w:rPr>
            </w:pPr>
            <w:r w:rsidRPr="00C55C3C">
              <w:rPr>
                <w:bCs/>
              </w:rPr>
              <w:t xml:space="preserve">Математика </w:t>
            </w:r>
          </w:p>
        </w:tc>
        <w:tc>
          <w:tcPr>
            <w:tcW w:w="1701" w:type="dxa"/>
          </w:tcPr>
          <w:p w:rsidR="00D742FB" w:rsidRPr="00C55C3C" w:rsidRDefault="00E21004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D742FB" w:rsidRPr="00C55C3C" w:rsidRDefault="00E21004" w:rsidP="00E67BE0">
            <w:pPr>
              <w:pStyle w:val="Default"/>
            </w:pPr>
            <w:r>
              <w:t>51</w:t>
            </w:r>
          </w:p>
        </w:tc>
        <w:tc>
          <w:tcPr>
            <w:tcW w:w="904" w:type="dxa"/>
          </w:tcPr>
          <w:p w:rsidR="00D742FB" w:rsidRPr="00C55C3C" w:rsidRDefault="00E21004" w:rsidP="00E67BE0">
            <w:pPr>
              <w:pStyle w:val="Default"/>
            </w:pPr>
            <w:r>
              <w:t>98,1</w:t>
            </w:r>
          </w:p>
        </w:tc>
        <w:tc>
          <w:tcPr>
            <w:tcW w:w="2073" w:type="dxa"/>
          </w:tcPr>
          <w:p w:rsidR="00D742FB" w:rsidRPr="00C55C3C" w:rsidRDefault="00E21004" w:rsidP="00E67BE0">
            <w:pPr>
              <w:pStyle w:val="Default"/>
            </w:pPr>
            <w:r>
              <w:t>28</w:t>
            </w:r>
          </w:p>
        </w:tc>
        <w:tc>
          <w:tcPr>
            <w:tcW w:w="816" w:type="dxa"/>
          </w:tcPr>
          <w:p w:rsidR="00D742FB" w:rsidRPr="00C55C3C" w:rsidRDefault="00E21004" w:rsidP="00E67BE0">
            <w:pPr>
              <w:pStyle w:val="Default"/>
            </w:pPr>
            <w:r>
              <w:t>53,8</w:t>
            </w:r>
          </w:p>
        </w:tc>
      </w:tr>
      <w:tr w:rsidR="00C55C3C" w:rsidRPr="00C55C3C" w:rsidTr="00087A82">
        <w:trPr>
          <w:jc w:val="center"/>
        </w:trPr>
        <w:tc>
          <w:tcPr>
            <w:tcW w:w="723" w:type="dxa"/>
          </w:tcPr>
          <w:p w:rsidR="00C55C3C" w:rsidRP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95" w:type="dxa"/>
          </w:tcPr>
          <w:p w:rsidR="00C55C3C" w:rsidRP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1701" w:type="dxa"/>
          </w:tcPr>
          <w:p w:rsidR="00C55C3C" w:rsidRPr="00C55C3C" w:rsidRDefault="00E21004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E21004" w:rsidP="00E67BE0">
            <w:pPr>
              <w:pStyle w:val="Default"/>
            </w:pPr>
            <w:r>
              <w:t>52</w:t>
            </w:r>
          </w:p>
        </w:tc>
        <w:tc>
          <w:tcPr>
            <w:tcW w:w="904" w:type="dxa"/>
          </w:tcPr>
          <w:p w:rsidR="00C55C3C" w:rsidRPr="00C55C3C" w:rsidRDefault="00E21004" w:rsidP="00E67BE0">
            <w:pPr>
              <w:pStyle w:val="Default"/>
            </w:pPr>
            <w:r>
              <w:t>100</w:t>
            </w:r>
          </w:p>
        </w:tc>
        <w:tc>
          <w:tcPr>
            <w:tcW w:w="2073" w:type="dxa"/>
          </w:tcPr>
          <w:p w:rsidR="00C55C3C" w:rsidRPr="00C55C3C" w:rsidRDefault="00E21004" w:rsidP="00E67BE0">
            <w:pPr>
              <w:pStyle w:val="Default"/>
            </w:pPr>
            <w:r>
              <w:t>34</w:t>
            </w:r>
          </w:p>
        </w:tc>
        <w:tc>
          <w:tcPr>
            <w:tcW w:w="816" w:type="dxa"/>
          </w:tcPr>
          <w:p w:rsidR="00C55C3C" w:rsidRPr="00C55C3C" w:rsidRDefault="00E21004" w:rsidP="00E67BE0">
            <w:pPr>
              <w:pStyle w:val="Default"/>
            </w:pPr>
            <w:r>
              <w:t>65,4</w:t>
            </w:r>
          </w:p>
        </w:tc>
      </w:tr>
      <w:tr w:rsidR="00C55C3C" w:rsidRPr="00C55C3C" w:rsidTr="00087A82">
        <w:trPr>
          <w:jc w:val="center"/>
        </w:trPr>
        <w:tc>
          <w:tcPr>
            <w:tcW w:w="723" w:type="dxa"/>
          </w:tcPr>
          <w:p w:rsidR="00C55C3C" w:rsidRP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95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701" w:type="dxa"/>
          </w:tcPr>
          <w:p w:rsidR="00C55C3C" w:rsidRPr="00C55C3C" w:rsidRDefault="00E21004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E21004" w:rsidP="00E67BE0">
            <w:pPr>
              <w:pStyle w:val="Default"/>
            </w:pPr>
            <w:r>
              <w:t>51</w:t>
            </w:r>
          </w:p>
        </w:tc>
        <w:tc>
          <w:tcPr>
            <w:tcW w:w="904" w:type="dxa"/>
          </w:tcPr>
          <w:p w:rsidR="00C55C3C" w:rsidRPr="00C55C3C" w:rsidRDefault="00E21004" w:rsidP="00E67BE0">
            <w:pPr>
              <w:pStyle w:val="Default"/>
            </w:pPr>
            <w:r>
              <w:t>98,1</w:t>
            </w:r>
          </w:p>
        </w:tc>
        <w:tc>
          <w:tcPr>
            <w:tcW w:w="2073" w:type="dxa"/>
          </w:tcPr>
          <w:p w:rsidR="00C55C3C" w:rsidRPr="00C55C3C" w:rsidRDefault="00E21004" w:rsidP="00E67BE0">
            <w:pPr>
              <w:pStyle w:val="Default"/>
            </w:pPr>
            <w:r>
              <w:t>26</w:t>
            </w:r>
          </w:p>
        </w:tc>
        <w:tc>
          <w:tcPr>
            <w:tcW w:w="816" w:type="dxa"/>
          </w:tcPr>
          <w:p w:rsidR="00C55C3C" w:rsidRPr="00C55C3C" w:rsidRDefault="00E21004" w:rsidP="00E67BE0">
            <w:pPr>
              <w:pStyle w:val="Default"/>
            </w:pPr>
            <w:r>
              <w:t>50</w:t>
            </w:r>
          </w:p>
        </w:tc>
      </w:tr>
      <w:tr w:rsidR="00C55C3C" w:rsidRPr="00C55C3C" w:rsidTr="00087A82">
        <w:trPr>
          <w:jc w:val="center"/>
        </w:trPr>
        <w:tc>
          <w:tcPr>
            <w:tcW w:w="723" w:type="dxa"/>
          </w:tcPr>
          <w:p w:rsidR="00C55C3C" w:rsidRP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95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1701" w:type="dxa"/>
          </w:tcPr>
          <w:p w:rsidR="00C55C3C" w:rsidRPr="00C55C3C" w:rsidRDefault="00E21004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E21004" w:rsidP="00E67BE0">
            <w:pPr>
              <w:pStyle w:val="Default"/>
            </w:pPr>
            <w:r>
              <w:t>52</w:t>
            </w:r>
          </w:p>
        </w:tc>
        <w:tc>
          <w:tcPr>
            <w:tcW w:w="904" w:type="dxa"/>
          </w:tcPr>
          <w:p w:rsidR="00C55C3C" w:rsidRPr="00C55C3C" w:rsidRDefault="00E21004" w:rsidP="00E67BE0">
            <w:pPr>
              <w:pStyle w:val="Default"/>
            </w:pPr>
            <w:r>
              <w:t>100</w:t>
            </w:r>
          </w:p>
        </w:tc>
        <w:tc>
          <w:tcPr>
            <w:tcW w:w="2073" w:type="dxa"/>
          </w:tcPr>
          <w:p w:rsidR="00C55C3C" w:rsidRPr="00C55C3C" w:rsidRDefault="00E21004" w:rsidP="00E67BE0">
            <w:pPr>
              <w:pStyle w:val="Default"/>
            </w:pPr>
            <w:r>
              <w:t>35</w:t>
            </w:r>
          </w:p>
        </w:tc>
        <w:tc>
          <w:tcPr>
            <w:tcW w:w="816" w:type="dxa"/>
          </w:tcPr>
          <w:p w:rsidR="00C55C3C" w:rsidRPr="00C55C3C" w:rsidRDefault="00E21004" w:rsidP="00E67BE0">
            <w:pPr>
              <w:pStyle w:val="Default"/>
            </w:pPr>
            <w:r>
              <w:t>67,3</w:t>
            </w:r>
          </w:p>
        </w:tc>
      </w:tr>
      <w:tr w:rsidR="00C55C3C" w:rsidRPr="00C55C3C" w:rsidTr="00087A82">
        <w:trPr>
          <w:jc w:val="center"/>
        </w:trPr>
        <w:tc>
          <w:tcPr>
            <w:tcW w:w="723" w:type="dxa"/>
          </w:tcPr>
          <w:p w:rsidR="00C55C3C" w:rsidRP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95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1701" w:type="dxa"/>
          </w:tcPr>
          <w:p w:rsidR="00C55C3C" w:rsidRPr="00C55C3C" w:rsidRDefault="00E21004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E21004" w:rsidP="00E67BE0">
            <w:pPr>
              <w:pStyle w:val="Default"/>
            </w:pPr>
            <w:r>
              <w:t>52</w:t>
            </w:r>
          </w:p>
        </w:tc>
        <w:tc>
          <w:tcPr>
            <w:tcW w:w="904" w:type="dxa"/>
          </w:tcPr>
          <w:p w:rsidR="00C55C3C" w:rsidRPr="00C55C3C" w:rsidRDefault="00E21004" w:rsidP="00E67BE0">
            <w:pPr>
              <w:pStyle w:val="Default"/>
            </w:pPr>
            <w:r>
              <w:t>100</w:t>
            </w:r>
          </w:p>
        </w:tc>
        <w:tc>
          <w:tcPr>
            <w:tcW w:w="2073" w:type="dxa"/>
          </w:tcPr>
          <w:p w:rsidR="00C55C3C" w:rsidRPr="00C55C3C" w:rsidRDefault="00E21004" w:rsidP="00E67BE0">
            <w:pPr>
              <w:pStyle w:val="Default"/>
            </w:pPr>
            <w:r>
              <w:t>48</w:t>
            </w:r>
          </w:p>
        </w:tc>
        <w:tc>
          <w:tcPr>
            <w:tcW w:w="816" w:type="dxa"/>
          </w:tcPr>
          <w:p w:rsidR="00C55C3C" w:rsidRPr="00C55C3C" w:rsidRDefault="00E21004" w:rsidP="00E67BE0">
            <w:pPr>
              <w:pStyle w:val="Default"/>
            </w:pPr>
            <w:r>
              <w:t>92,3</w:t>
            </w:r>
          </w:p>
        </w:tc>
      </w:tr>
      <w:tr w:rsidR="00C55C3C" w:rsidRPr="00C55C3C" w:rsidTr="00087A82">
        <w:trPr>
          <w:jc w:val="center"/>
        </w:trPr>
        <w:tc>
          <w:tcPr>
            <w:tcW w:w="723" w:type="dxa"/>
          </w:tcPr>
          <w:p w:rsidR="00C55C3C" w:rsidRP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95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ИЗО</w:t>
            </w:r>
          </w:p>
        </w:tc>
        <w:tc>
          <w:tcPr>
            <w:tcW w:w="1701" w:type="dxa"/>
          </w:tcPr>
          <w:p w:rsidR="00C55C3C" w:rsidRPr="00C55C3C" w:rsidRDefault="00E21004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E21004" w:rsidP="00E67BE0">
            <w:pPr>
              <w:pStyle w:val="Default"/>
            </w:pPr>
            <w:r>
              <w:t>52</w:t>
            </w:r>
          </w:p>
        </w:tc>
        <w:tc>
          <w:tcPr>
            <w:tcW w:w="904" w:type="dxa"/>
          </w:tcPr>
          <w:p w:rsidR="00C55C3C" w:rsidRPr="00C55C3C" w:rsidRDefault="00E21004" w:rsidP="00E67BE0">
            <w:pPr>
              <w:pStyle w:val="Default"/>
            </w:pPr>
            <w:r>
              <w:t>100</w:t>
            </w:r>
          </w:p>
        </w:tc>
        <w:tc>
          <w:tcPr>
            <w:tcW w:w="2073" w:type="dxa"/>
          </w:tcPr>
          <w:p w:rsidR="00C55C3C" w:rsidRPr="00C55C3C" w:rsidRDefault="00E21004" w:rsidP="00E67BE0">
            <w:pPr>
              <w:pStyle w:val="Default"/>
            </w:pPr>
            <w:r>
              <w:t>47</w:t>
            </w:r>
          </w:p>
        </w:tc>
        <w:tc>
          <w:tcPr>
            <w:tcW w:w="816" w:type="dxa"/>
          </w:tcPr>
          <w:p w:rsidR="00C55C3C" w:rsidRPr="00C55C3C" w:rsidRDefault="00E21004" w:rsidP="00E67BE0">
            <w:pPr>
              <w:pStyle w:val="Default"/>
            </w:pPr>
            <w:r>
              <w:t>90,4</w:t>
            </w:r>
          </w:p>
        </w:tc>
      </w:tr>
      <w:tr w:rsidR="00C55C3C" w:rsidRPr="00C55C3C" w:rsidTr="00087A82">
        <w:trPr>
          <w:jc w:val="center"/>
        </w:trPr>
        <w:tc>
          <w:tcPr>
            <w:tcW w:w="723" w:type="dxa"/>
          </w:tcPr>
          <w:p w:rsidR="00C55C3C" w:rsidRP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95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701" w:type="dxa"/>
          </w:tcPr>
          <w:p w:rsidR="00C55C3C" w:rsidRPr="00C55C3C" w:rsidRDefault="00E21004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E21004" w:rsidP="00E67BE0">
            <w:pPr>
              <w:pStyle w:val="Default"/>
            </w:pPr>
            <w:r>
              <w:t>52</w:t>
            </w:r>
          </w:p>
        </w:tc>
        <w:tc>
          <w:tcPr>
            <w:tcW w:w="904" w:type="dxa"/>
          </w:tcPr>
          <w:p w:rsidR="00C55C3C" w:rsidRPr="00C55C3C" w:rsidRDefault="00E21004" w:rsidP="00E67BE0">
            <w:pPr>
              <w:pStyle w:val="Default"/>
            </w:pPr>
            <w:r>
              <w:t>100</w:t>
            </w:r>
          </w:p>
        </w:tc>
        <w:tc>
          <w:tcPr>
            <w:tcW w:w="2073" w:type="dxa"/>
          </w:tcPr>
          <w:p w:rsidR="00C55C3C" w:rsidRPr="00C55C3C" w:rsidRDefault="00D4790D" w:rsidP="00E67BE0">
            <w:pPr>
              <w:pStyle w:val="Default"/>
            </w:pPr>
            <w:r>
              <w:t>46</w:t>
            </w:r>
          </w:p>
        </w:tc>
        <w:tc>
          <w:tcPr>
            <w:tcW w:w="816" w:type="dxa"/>
          </w:tcPr>
          <w:p w:rsidR="00C55C3C" w:rsidRPr="00C55C3C" w:rsidRDefault="00D4790D" w:rsidP="00E67BE0">
            <w:pPr>
              <w:pStyle w:val="Default"/>
            </w:pPr>
            <w:r>
              <w:t>88,5</w:t>
            </w:r>
          </w:p>
        </w:tc>
      </w:tr>
      <w:tr w:rsidR="00C55C3C" w:rsidRPr="00C55C3C" w:rsidTr="00087A82">
        <w:trPr>
          <w:jc w:val="center"/>
        </w:trPr>
        <w:tc>
          <w:tcPr>
            <w:tcW w:w="723" w:type="dxa"/>
          </w:tcPr>
          <w:p w:rsidR="00C55C3C" w:rsidRP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95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Физ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ультура</w:t>
            </w:r>
          </w:p>
        </w:tc>
        <w:tc>
          <w:tcPr>
            <w:tcW w:w="1701" w:type="dxa"/>
          </w:tcPr>
          <w:p w:rsidR="00C55C3C" w:rsidRPr="00C55C3C" w:rsidRDefault="00E21004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E21004" w:rsidP="00E67BE0">
            <w:pPr>
              <w:pStyle w:val="Default"/>
            </w:pPr>
            <w:r>
              <w:t>52</w:t>
            </w:r>
          </w:p>
        </w:tc>
        <w:tc>
          <w:tcPr>
            <w:tcW w:w="904" w:type="dxa"/>
          </w:tcPr>
          <w:p w:rsidR="00C55C3C" w:rsidRPr="00C55C3C" w:rsidRDefault="00E21004" w:rsidP="00E67BE0">
            <w:pPr>
              <w:pStyle w:val="Default"/>
            </w:pPr>
            <w:r>
              <w:t>100</w:t>
            </w:r>
          </w:p>
        </w:tc>
        <w:tc>
          <w:tcPr>
            <w:tcW w:w="2073" w:type="dxa"/>
          </w:tcPr>
          <w:p w:rsidR="00C55C3C" w:rsidRPr="00C55C3C" w:rsidRDefault="00D4790D" w:rsidP="00E67BE0">
            <w:pPr>
              <w:pStyle w:val="Default"/>
            </w:pPr>
            <w:r>
              <w:t>52</w:t>
            </w:r>
          </w:p>
        </w:tc>
        <w:tc>
          <w:tcPr>
            <w:tcW w:w="816" w:type="dxa"/>
          </w:tcPr>
          <w:p w:rsidR="00C55C3C" w:rsidRPr="00C55C3C" w:rsidRDefault="00D4790D" w:rsidP="00E67BE0">
            <w:pPr>
              <w:pStyle w:val="Default"/>
            </w:pPr>
            <w:r>
              <w:t>100</w:t>
            </w:r>
          </w:p>
        </w:tc>
      </w:tr>
      <w:tr w:rsidR="00C55C3C" w:rsidRPr="00C55C3C" w:rsidTr="00087A82">
        <w:trPr>
          <w:jc w:val="center"/>
        </w:trPr>
        <w:tc>
          <w:tcPr>
            <w:tcW w:w="723" w:type="dxa"/>
          </w:tcPr>
          <w:p w:rsidR="00C55C3C" w:rsidRP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95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ОЗОЖ</w:t>
            </w:r>
          </w:p>
        </w:tc>
        <w:tc>
          <w:tcPr>
            <w:tcW w:w="1701" w:type="dxa"/>
          </w:tcPr>
          <w:p w:rsidR="00C55C3C" w:rsidRPr="00C55C3C" w:rsidRDefault="00E21004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E21004" w:rsidP="00E67BE0">
            <w:pPr>
              <w:pStyle w:val="Default"/>
            </w:pPr>
            <w:r>
              <w:t>52</w:t>
            </w:r>
          </w:p>
        </w:tc>
        <w:tc>
          <w:tcPr>
            <w:tcW w:w="904" w:type="dxa"/>
          </w:tcPr>
          <w:p w:rsidR="00C55C3C" w:rsidRPr="00C55C3C" w:rsidRDefault="00E21004" w:rsidP="00E67BE0">
            <w:pPr>
              <w:pStyle w:val="Default"/>
            </w:pPr>
            <w:r>
              <w:t>100</w:t>
            </w:r>
          </w:p>
        </w:tc>
        <w:tc>
          <w:tcPr>
            <w:tcW w:w="2073" w:type="dxa"/>
          </w:tcPr>
          <w:p w:rsidR="00C55C3C" w:rsidRPr="00C55C3C" w:rsidRDefault="00D4790D" w:rsidP="00E67BE0">
            <w:pPr>
              <w:pStyle w:val="Default"/>
            </w:pPr>
            <w:r>
              <w:t>46</w:t>
            </w:r>
          </w:p>
        </w:tc>
        <w:tc>
          <w:tcPr>
            <w:tcW w:w="816" w:type="dxa"/>
          </w:tcPr>
          <w:p w:rsidR="00C55C3C" w:rsidRPr="00C55C3C" w:rsidRDefault="00D4790D" w:rsidP="00E67BE0">
            <w:pPr>
              <w:pStyle w:val="Default"/>
            </w:pPr>
            <w:r>
              <w:t>88,5</w:t>
            </w:r>
          </w:p>
        </w:tc>
      </w:tr>
      <w:tr w:rsidR="00C55C3C" w:rsidRPr="00C55C3C" w:rsidTr="00087A82">
        <w:trPr>
          <w:jc w:val="center"/>
        </w:trPr>
        <w:tc>
          <w:tcPr>
            <w:tcW w:w="723" w:type="dxa"/>
          </w:tcPr>
          <w:p w:rsidR="00C55C3C" w:rsidRP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95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Риторика </w:t>
            </w:r>
          </w:p>
        </w:tc>
        <w:tc>
          <w:tcPr>
            <w:tcW w:w="1701" w:type="dxa"/>
          </w:tcPr>
          <w:p w:rsidR="00C55C3C" w:rsidRPr="00C55C3C" w:rsidRDefault="00E21004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E21004" w:rsidP="00E67BE0">
            <w:pPr>
              <w:pStyle w:val="Default"/>
            </w:pPr>
            <w:r>
              <w:t>52</w:t>
            </w:r>
          </w:p>
        </w:tc>
        <w:tc>
          <w:tcPr>
            <w:tcW w:w="904" w:type="dxa"/>
          </w:tcPr>
          <w:p w:rsidR="00C55C3C" w:rsidRPr="00C55C3C" w:rsidRDefault="00E21004" w:rsidP="00E67BE0">
            <w:pPr>
              <w:pStyle w:val="Default"/>
            </w:pPr>
            <w:r>
              <w:t>100</w:t>
            </w:r>
          </w:p>
        </w:tc>
        <w:tc>
          <w:tcPr>
            <w:tcW w:w="2073" w:type="dxa"/>
          </w:tcPr>
          <w:p w:rsidR="00C55C3C" w:rsidRPr="00C55C3C" w:rsidRDefault="00D4790D" w:rsidP="00E67BE0">
            <w:pPr>
              <w:pStyle w:val="Default"/>
            </w:pPr>
            <w:r>
              <w:t>35</w:t>
            </w:r>
          </w:p>
        </w:tc>
        <w:tc>
          <w:tcPr>
            <w:tcW w:w="816" w:type="dxa"/>
          </w:tcPr>
          <w:p w:rsidR="00C55C3C" w:rsidRPr="00C55C3C" w:rsidRDefault="00D4790D" w:rsidP="00E67BE0">
            <w:pPr>
              <w:pStyle w:val="Default"/>
            </w:pPr>
            <w:r>
              <w:t>67,3</w:t>
            </w:r>
          </w:p>
        </w:tc>
      </w:tr>
      <w:tr w:rsidR="00C55C3C" w:rsidRPr="00C55C3C" w:rsidTr="00087A82">
        <w:trPr>
          <w:jc w:val="center"/>
        </w:trPr>
        <w:tc>
          <w:tcPr>
            <w:tcW w:w="723" w:type="dxa"/>
          </w:tcPr>
          <w:p w:rsidR="00C55C3C" w:rsidRP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95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Информатика </w:t>
            </w:r>
          </w:p>
        </w:tc>
        <w:tc>
          <w:tcPr>
            <w:tcW w:w="1701" w:type="dxa"/>
          </w:tcPr>
          <w:p w:rsidR="00C55C3C" w:rsidRPr="00C55C3C" w:rsidRDefault="00E21004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E21004" w:rsidP="00E67BE0">
            <w:pPr>
              <w:pStyle w:val="Default"/>
            </w:pPr>
            <w:r>
              <w:t>52</w:t>
            </w:r>
          </w:p>
        </w:tc>
        <w:tc>
          <w:tcPr>
            <w:tcW w:w="904" w:type="dxa"/>
          </w:tcPr>
          <w:p w:rsidR="00C55C3C" w:rsidRPr="00C55C3C" w:rsidRDefault="00E21004" w:rsidP="00E67BE0">
            <w:pPr>
              <w:pStyle w:val="Default"/>
            </w:pPr>
            <w:r>
              <w:t>100</w:t>
            </w:r>
          </w:p>
        </w:tc>
        <w:tc>
          <w:tcPr>
            <w:tcW w:w="2073" w:type="dxa"/>
          </w:tcPr>
          <w:p w:rsidR="00C55C3C" w:rsidRPr="00C55C3C" w:rsidRDefault="00D4790D" w:rsidP="00E67BE0">
            <w:pPr>
              <w:pStyle w:val="Default"/>
            </w:pPr>
            <w:r>
              <w:t>32</w:t>
            </w:r>
          </w:p>
        </w:tc>
        <w:tc>
          <w:tcPr>
            <w:tcW w:w="816" w:type="dxa"/>
          </w:tcPr>
          <w:p w:rsidR="00C55C3C" w:rsidRPr="00C55C3C" w:rsidRDefault="00D4790D" w:rsidP="00E67BE0">
            <w:pPr>
              <w:pStyle w:val="Default"/>
            </w:pPr>
            <w:r>
              <w:t>61,5</w:t>
            </w:r>
          </w:p>
        </w:tc>
      </w:tr>
    </w:tbl>
    <w:p w:rsidR="00D742FB" w:rsidRPr="00E67BE0" w:rsidRDefault="00D742FB" w:rsidP="00E67BE0">
      <w:pPr>
        <w:pStyle w:val="Default"/>
        <w:rPr>
          <w:b/>
          <w:bCs/>
          <w:sz w:val="28"/>
          <w:szCs w:val="28"/>
        </w:rPr>
      </w:pPr>
    </w:p>
    <w:p w:rsidR="00D742FB" w:rsidRDefault="00D742FB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По результатам промежуточной аттестации, на основании решения педагогического совета (протокол № </w:t>
      </w:r>
      <w:r w:rsidR="002F4893">
        <w:rPr>
          <w:sz w:val="28"/>
          <w:szCs w:val="28"/>
        </w:rPr>
        <w:t>5 от 24.05.2014г.) обучающийся 3 класса условно переведён в 4</w:t>
      </w:r>
      <w:r w:rsidRPr="00E67BE0">
        <w:rPr>
          <w:sz w:val="28"/>
          <w:szCs w:val="28"/>
        </w:rPr>
        <w:t xml:space="preserve"> класс. </w:t>
      </w:r>
    </w:p>
    <w:p w:rsidR="00087A82" w:rsidRDefault="00087A82" w:rsidP="00E67BE0">
      <w:pPr>
        <w:pStyle w:val="Default"/>
        <w:rPr>
          <w:sz w:val="28"/>
          <w:szCs w:val="28"/>
        </w:rPr>
      </w:pPr>
    </w:p>
    <w:p w:rsidR="00985393" w:rsidRPr="00E67BE0" w:rsidRDefault="00985393" w:rsidP="00E67BE0">
      <w:pPr>
        <w:pStyle w:val="Default"/>
        <w:rPr>
          <w:sz w:val="28"/>
          <w:szCs w:val="28"/>
        </w:rPr>
      </w:pPr>
    </w:p>
    <w:p w:rsidR="00D742FB" w:rsidRDefault="00D742FB" w:rsidP="00E67B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7B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промежут</w:t>
      </w:r>
      <w:r w:rsidR="00AC64E4">
        <w:rPr>
          <w:rFonts w:ascii="Times New Roman" w:hAnsi="Times New Roman" w:cs="Times New Roman"/>
          <w:b/>
          <w:bCs/>
          <w:sz w:val="28"/>
          <w:szCs w:val="28"/>
        </w:rPr>
        <w:t xml:space="preserve">очной аттестации обучающихся 5-9 </w:t>
      </w:r>
      <w:r w:rsidRPr="00E67BE0">
        <w:rPr>
          <w:rFonts w:ascii="Times New Roman" w:hAnsi="Times New Roman" w:cs="Times New Roman"/>
          <w:b/>
          <w:bCs/>
          <w:sz w:val="28"/>
          <w:szCs w:val="28"/>
        </w:rPr>
        <w:t xml:space="preserve"> классов:</w:t>
      </w:r>
    </w:p>
    <w:p w:rsidR="00985393" w:rsidRPr="00E67BE0" w:rsidRDefault="00985393" w:rsidP="00E67B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34" w:type="dxa"/>
        <w:tblLayout w:type="fixed"/>
        <w:tblLook w:val="04A0"/>
      </w:tblPr>
      <w:tblGrid>
        <w:gridCol w:w="534"/>
        <w:gridCol w:w="1937"/>
        <w:gridCol w:w="1181"/>
        <w:gridCol w:w="2126"/>
        <w:gridCol w:w="756"/>
        <w:gridCol w:w="1984"/>
        <w:gridCol w:w="816"/>
      </w:tblGrid>
      <w:tr w:rsidR="00D742FB" w:rsidRPr="00C55C3C" w:rsidTr="00252401">
        <w:tc>
          <w:tcPr>
            <w:tcW w:w="534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  <w:r w:rsidRPr="00C55C3C">
              <w:t>№</w:t>
            </w:r>
          </w:p>
        </w:tc>
        <w:tc>
          <w:tcPr>
            <w:tcW w:w="1937" w:type="dxa"/>
          </w:tcPr>
          <w:p w:rsidR="00D742FB" w:rsidRPr="00C55C3C" w:rsidRDefault="00D742FB" w:rsidP="00E67BE0">
            <w:pPr>
              <w:pStyle w:val="Default"/>
            </w:pPr>
            <w:r w:rsidRPr="00C55C3C">
              <w:t xml:space="preserve">Наименование </w:t>
            </w:r>
          </w:p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  <w:r w:rsidRPr="00C55C3C">
              <w:t>учебного предмета</w:t>
            </w:r>
          </w:p>
        </w:tc>
        <w:tc>
          <w:tcPr>
            <w:tcW w:w="6863" w:type="dxa"/>
            <w:gridSpan w:val="5"/>
          </w:tcPr>
          <w:p w:rsidR="00D742FB" w:rsidRPr="00C55C3C" w:rsidRDefault="00D742FB" w:rsidP="00E67BE0">
            <w:pPr>
              <w:pStyle w:val="Default"/>
            </w:pPr>
            <w:r w:rsidRPr="00C55C3C">
              <w:t>2013-2014 учебный год</w:t>
            </w:r>
          </w:p>
        </w:tc>
      </w:tr>
      <w:tr w:rsidR="00D742FB" w:rsidRPr="00C55C3C" w:rsidTr="00252401">
        <w:tc>
          <w:tcPr>
            <w:tcW w:w="534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  <w:tc>
          <w:tcPr>
            <w:tcW w:w="1937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  <w:tc>
          <w:tcPr>
            <w:tcW w:w="1181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  <w:r w:rsidRPr="00C55C3C">
              <w:t xml:space="preserve">кол-во </w:t>
            </w:r>
            <w:proofErr w:type="gramStart"/>
            <w:r w:rsidRPr="00C55C3C">
              <w:t>обучаю</w:t>
            </w:r>
            <w:r w:rsidR="00252401">
              <w:t>-</w:t>
            </w:r>
            <w:r w:rsidRPr="00C55C3C">
              <w:t>щихся</w:t>
            </w:r>
            <w:proofErr w:type="gramEnd"/>
          </w:p>
        </w:tc>
        <w:tc>
          <w:tcPr>
            <w:tcW w:w="2126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  <w:r w:rsidRPr="00C55C3C">
              <w:t xml:space="preserve">Число </w:t>
            </w:r>
            <w:proofErr w:type="gramStart"/>
            <w:r w:rsidRPr="00C55C3C">
              <w:t>обучающихся</w:t>
            </w:r>
            <w:proofErr w:type="gramEnd"/>
            <w:r w:rsidRPr="00C55C3C">
              <w:t>, освоивших образовательную программу</w:t>
            </w:r>
          </w:p>
        </w:tc>
        <w:tc>
          <w:tcPr>
            <w:tcW w:w="756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  <w:tc>
          <w:tcPr>
            <w:tcW w:w="1984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  <w:r w:rsidRPr="00C55C3C">
              <w:t>Число обучающихся, освоивших образовательную программу на «4» и «5»</w:t>
            </w:r>
          </w:p>
        </w:tc>
        <w:tc>
          <w:tcPr>
            <w:tcW w:w="816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</w:tr>
      <w:tr w:rsidR="00D742FB" w:rsidRPr="00C55C3C" w:rsidTr="00252401">
        <w:tc>
          <w:tcPr>
            <w:tcW w:w="534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  <w:tc>
          <w:tcPr>
            <w:tcW w:w="1937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  <w:tc>
          <w:tcPr>
            <w:tcW w:w="1181" w:type="dxa"/>
          </w:tcPr>
          <w:p w:rsidR="00D742FB" w:rsidRPr="00C55C3C" w:rsidRDefault="00D742FB" w:rsidP="00E67BE0">
            <w:pPr>
              <w:pStyle w:val="Default"/>
              <w:rPr>
                <w:b/>
                <w:bCs/>
              </w:rPr>
            </w:pPr>
          </w:p>
        </w:tc>
        <w:tc>
          <w:tcPr>
            <w:tcW w:w="2126" w:type="dxa"/>
          </w:tcPr>
          <w:p w:rsidR="00D742FB" w:rsidRPr="00C55C3C" w:rsidRDefault="00D742FB" w:rsidP="00E67BE0">
            <w:pPr>
              <w:pStyle w:val="Default"/>
            </w:pPr>
            <w:r w:rsidRPr="00C55C3C">
              <w:t xml:space="preserve">чел. </w:t>
            </w:r>
          </w:p>
        </w:tc>
        <w:tc>
          <w:tcPr>
            <w:tcW w:w="756" w:type="dxa"/>
          </w:tcPr>
          <w:p w:rsidR="00D742FB" w:rsidRPr="00C55C3C" w:rsidRDefault="00D742FB" w:rsidP="00E67BE0">
            <w:pPr>
              <w:pStyle w:val="Default"/>
            </w:pPr>
            <w:r w:rsidRPr="00C55C3C">
              <w:t xml:space="preserve">% </w:t>
            </w:r>
          </w:p>
        </w:tc>
        <w:tc>
          <w:tcPr>
            <w:tcW w:w="1984" w:type="dxa"/>
          </w:tcPr>
          <w:p w:rsidR="00D742FB" w:rsidRPr="00C55C3C" w:rsidRDefault="00D742FB" w:rsidP="00E67BE0">
            <w:pPr>
              <w:pStyle w:val="Default"/>
            </w:pPr>
            <w:r w:rsidRPr="00C55C3C">
              <w:t xml:space="preserve">чел. </w:t>
            </w:r>
          </w:p>
        </w:tc>
        <w:tc>
          <w:tcPr>
            <w:tcW w:w="816" w:type="dxa"/>
          </w:tcPr>
          <w:p w:rsidR="00D742FB" w:rsidRPr="00C55C3C" w:rsidRDefault="00D742FB" w:rsidP="00E67BE0">
            <w:pPr>
              <w:pStyle w:val="Default"/>
            </w:pPr>
            <w:r w:rsidRPr="00C55C3C">
              <w:t xml:space="preserve">% </w:t>
            </w:r>
          </w:p>
        </w:tc>
      </w:tr>
      <w:tr w:rsidR="00D742FB" w:rsidRPr="00C55C3C" w:rsidTr="00252401">
        <w:tc>
          <w:tcPr>
            <w:tcW w:w="534" w:type="dxa"/>
          </w:tcPr>
          <w:p w:rsidR="00D742FB" w:rsidRPr="00C55C3C" w:rsidRDefault="00D742FB" w:rsidP="00E67BE0">
            <w:pPr>
              <w:pStyle w:val="Default"/>
              <w:rPr>
                <w:bCs/>
              </w:rPr>
            </w:pPr>
            <w:r w:rsidRPr="00C55C3C">
              <w:rPr>
                <w:bCs/>
              </w:rPr>
              <w:t>1</w:t>
            </w:r>
          </w:p>
        </w:tc>
        <w:tc>
          <w:tcPr>
            <w:tcW w:w="1937" w:type="dxa"/>
          </w:tcPr>
          <w:p w:rsidR="00D742FB" w:rsidRPr="00C55C3C" w:rsidRDefault="00C55C3C" w:rsidP="00E67BE0">
            <w:pPr>
              <w:pStyle w:val="Default"/>
            </w:pPr>
            <w:r>
              <w:t xml:space="preserve">Русский язык </w:t>
            </w:r>
          </w:p>
        </w:tc>
        <w:tc>
          <w:tcPr>
            <w:tcW w:w="1181" w:type="dxa"/>
          </w:tcPr>
          <w:p w:rsidR="00D742FB" w:rsidRPr="00C55C3C" w:rsidRDefault="00AC64E4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D742FB" w:rsidRPr="00C55C3C" w:rsidRDefault="009574B5" w:rsidP="00E67BE0">
            <w:pPr>
              <w:pStyle w:val="Default"/>
            </w:pPr>
            <w:r>
              <w:t>51</w:t>
            </w:r>
          </w:p>
        </w:tc>
        <w:tc>
          <w:tcPr>
            <w:tcW w:w="756" w:type="dxa"/>
          </w:tcPr>
          <w:p w:rsidR="00D742FB" w:rsidRPr="00C55C3C" w:rsidRDefault="00D742FB" w:rsidP="00E67BE0">
            <w:pPr>
              <w:pStyle w:val="Default"/>
            </w:pPr>
            <w:r w:rsidRPr="00C55C3C">
              <w:t>98</w:t>
            </w:r>
            <w:r w:rsidR="00E70E5D">
              <w:t>,1</w:t>
            </w:r>
          </w:p>
        </w:tc>
        <w:tc>
          <w:tcPr>
            <w:tcW w:w="1984" w:type="dxa"/>
          </w:tcPr>
          <w:p w:rsidR="00D742FB" w:rsidRPr="00C55C3C" w:rsidRDefault="00985393" w:rsidP="00E67BE0">
            <w:pPr>
              <w:pStyle w:val="Default"/>
            </w:pPr>
            <w:r>
              <w:t>21</w:t>
            </w:r>
          </w:p>
        </w:tc>
        <w:tc>
          <w:tcPr>
            <w:tcW w:w="816" w:type="dxa"/>
          </w:tcPr>
          <w:p w:rsidR="00D742FB" w:rsidRPr="00C55C3C" w:rsidRDefault="00985393" w:rsidP="00E67BE0">
            <w:pPr>
              <w:pStyle w:val="Default"/>
            </w:pPr>
            <w:r>
              <w:t>40,4</w:t>
            </w:r>
          </w:p>
        </w:tc>
      </w:tr>
      <w:tr w:rsidR="00D742FB" w:rsidRPr="00C55C3C" w:rsidTr="00252401">
        <w:tc>
          <w:tcPr>
            <w:tcW w:w="534" w:type="dxa"/>
          </w:tcPr>
          <w:p w:rsidR="00D742FB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7" w:type="dxa"/>
          </w:tcPr>
          <w:p w:rsidR="00D742FB" w:rsidRP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181" w:type="dxa"/>
          </w:tcPr>
          <w:p w:rsidR="00D742FB" w:rsidRPr="00C55C3C" w:rsidRDefault="00E70E5D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D742FB" w:rsidRPr="00C55C3C" w:rsidRDefault="00E70E5D" w:rsidP="00E67BE0">
            <w:pPr>
              <w:pStyle w:val="Default"/>
            </w:pPr>
            <w:r>
              <w:t>52</w:t>
            </w:r>
          </w:p>
        </w:tc>
        <w:tc>
          <w:tcPr>
            <w:tcW w:w="756" w:type="dxa"/>
          </w:tcPr>
          <w:p w:rsidR="00D742FB" w:rsidRPr="00C55C3C" w:rsidRDefault="00E70E5D" w:rsidP="00E67BE0">
            <w:pPr>
              <w:pStyle w:val="Default"/>
            </w:pPr>
            <w:r>
              <w:t>100</w:t>
            </w:r>
          </w:p>
        </w:tc>
        <w:tc>
          <w:tcPr>
            <w:tcW w:w="1984" w:type="dxa"/>
          </w:tcPr>
          <w:p w:rsidR="00D742FB" w:rsidRPr="00C55C3C" w:rsidRDefault="00985393" w:rsidP="00E67BE0">
            <w:pPr>
              <w:pStyle w:val="Default"/>
            </w:pPr>
            <w:r>
              <w:t>31</w:t>
            </w:r>
          </w:p>
        </w:tc>
        <w:tc>
          <w:tcPr>
            <w:tcW w:w="816" w:type="dxa"/>
          </w:tcPr>
          <w:p w:rsidR="00D742FB" w:rsidRPr="00C55C3C" w:rsidRDefault="00985393" w:rsidP="00E67BE0">
            <w:pPr>
              <w:pStyle w:val="Default"/>
            </w:pPr>
            <w:r>
              <w:t>59,6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181" w:type="dxa"/>
          </w:tcPr>
          <w:p w:rsidR="00C55C3C" w:rsidRPr="00C55C3C" w:rsidRDefault="00E70E5D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9574B5" w:rsidP="00E67BE0">
            <w:pPr>
              <w:pStyle w:val="Default"/>
            </w:pPr>
            <w:r>
              <w:t>51</w:t>
            </w:r>
          </w:p>
        </w:tc>
        <w:tc>
          <w:tcPr>
            <w:tcW w:w="756" w:type="dxa"/>
          </w:tcPr>
          <w:p w:rsidR="00C55C3C" w:rsidRPr="00C55C3C" w:rsidRDefault="00E70E5D" w:rsidP="00E67BE0">
            <w:pPr>
              <w:pStyle w:val="Default"/>
            </w:pPr>
            <w:r>
              <w:t>98,1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19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36,5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181" w:type="dxa"/>
          </w:tcPr>
          <w:p w:rsidR="00C55C3C" w:rsidRPr="00C55C3C" w:rsidRDefault="00E70E5D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9574B5" w:rsidP="00E67BE0">
            <w:pPr>
              <w:pStyle w:val="Default"/>
            </w:pPr>
            <w:r>
              <w:t>51</w:t>
            </w:r>
          </w:p>
        </w:tc>
        <w:tc>
          <w:tcPr>
            <w:tcW w:w="756" w:type="dxa"/>
          </w:tcPr>
          <w:p w:rsidR="00C55C3C" w:rsidRPr="00C55C3C" w:rsidRDefault="00E70E5D" w:rsidP="00E67BE0">
            <w:pPr>
              <w:pStyle w:val="Default"/>
            </w:pPr>
            <w:r>
              <w:t>98,1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21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40,4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181" w:type="dxa"/>
          </w:tcPr>
          <w:p w:rsidR="00C55C3C" w:rsidRPr="00C55C3C" w:rsidRDefault="00E70E5D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E70E5D" w:rsidP="00E67BE0">
            <w:pPr>
              <w:pStyle w:val="Default"/>
            </w:pPr>
            <w:r>
              <w:t>52</w:t>
            </w:r>
          </w:p>
        </w:tc>
        <w:tc>
          <w:tcPr>
            <w:tcW w:w="756" w:type="dxa"/>
          </w:tcPr>
          <w:p w:rsidR="00C55C3C" w:rsidRPr="00C55C3C" w:rsidRDefault="00E70E5D" w:rsidP="00E67BE0">
            <w:pPr>
              <w:pStyle w:val="Default"/>
            </w:pPr>
            <w:r>
              <w:t>100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26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50</w:t>
            </w:r>
            <w:r w:rsidR="00ED0B9C">
              <w:t>,0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1181" w:type="dxa"/>
          </w:tcPr>
          <w:p w:rsidR="00C55C3C" w:rsidRPr="00C55C3C" w:rsidRDefault="00E70E5D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9574B5" w:rsidP="00E67BE0">
            <w:pPr>
              <w:pStyle w:val="Default"/>
            </w:pPr>
            <w:r>
              <w:t>51</w:t>
            </w:r>
          </w:p>
        </w:tc>
        <w:tc>
          <w:tcPr>
            <w:tcW w:w="756" w:type="dxa"/>
          </w:tcPr>
          <w:p w:rsidR="00C55C3C" w:rsidRPr="00C55C3C" w:rsidRDefault="00E70E5D" w:rsidP="00E67BE0">
            <w:pPr>
              <w:pStyle w:val="Default"/>
            </w:pPr>
            <w:r>
              <w:t>98,1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26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50</w:t>
            </w:r>
            <w:r w:rsidR="00ED0B9C">
              <w:t>,0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>Общество-знание</w:t>
            </w:r>
            <w:proofErr w:type="gramEnd"/>
          </w:p>
        </w:tc>
        <w:tc>
          <w:tcPr>
            <w:tcW w:w="1181" w:type="dxa"/>
          </w:tcPr>
          <w:p w:rsidR="00C55C3C" w:rsidRPr="00C55C3C" w:rsidRDefault="00985393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126" w:type="dxa"/>
          </w:tcPr>
          <w:p w:rsidR="00C55C3C" w:rsidRPr="00C55C3C" w:rsidRDefault="00985393" w:rsidP="00E67BE0">
            <w:pPr>
              <w:pStyle w:val="Default"/>
            </w:pPr>
            <w:r>
              <w:t>37</w:t>
            </w:r>
          </w:p>
        </w:tc>
        <w:tc>
          <w:tcPr>
            <w:tcW w:w="756" w:type="dxa"/>
          </w:tcPr>
          <w:p w:rsidR="00C55C3C" w:rsidRPr="00C55C3C" w:rsidRDefault="00E70E5D" w:rsidP="00E67BE0">
            <w:pPr>
              <w:pStyle w:val="Default"/>
            </w:pPr>
            <w:r>
              <w:t>100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17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45,9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Природоведение</w:t>
            </w:r>
          </w:p>
        </w:tc>
        <w:tc>
          <w:tcPr>
            <w:tcW w:w="1181" w:type="dxa"/>
          </w:tcPr>
          <w:p w:rsidR="00C55C3C" w:rsidRPr="00C55C3C" w:rsidRDefault="00985393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126" w:type="dxa"/>
          </w:tcPr>
          <w:p w:rsidR="00C55C3C" w:rsidRPr="00C55C3C" w:rsidRDefault="00985393" w:rsidP="00E67BE0">
            <w:pPr>
              <w:pStyle w:val="Default"/>
            </w:pPr>
            <w:r>
              <w:t>15</w:t>
            </w:r>
          </w:p>
        </w:tc>
        <w:tc>
          <w:tcPr>
            <w:tcW w:w="756" w:type="dxa"/>
          </w:tcPr>
          <w:p w:rsidR="00C55C3C" w:rsidRPr="00C55C3C" w:rsidRDefault="00E70E5D" w:rsidP="00E67BE0">
            <w:pPr>
              <w:pStyle w:val="Default"/>
            </w:pPr>
            <w:r>
              <w:t>100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10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66,6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181" w:type="dxa"/>
          </w:tcPr>
          <w:p w:rsidR="00C55C3C" w:rsidRPr="00C55C3C" w:rsidRDefault="00985393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126" w:type="dxa"/>
          </w:tcPr>
          <w:p w:rsidR="00C55C3C" w:rsidRPr="00C55C3C" w:rsidRDefault="00985393" w:rsidP="00E67BE0">
            <w:pPr>
              <w:pStyle w:val="Default"/>
            </w:pPr>
            <w:r>
              <w:t>37</w:t>
            </w:r>
          </w:p>
        </w:tc>
        <w:tc>
          <w:tcPr>
            <w:tcW w:w="756" w:type="dxa"/>
          </w:tcPr>
          <w:p w:rsidR="00C55C3C" w:rsidRPr="00C55C3C" w:rsidRDefault="00985393" w:rsidP="00E67BE0">
            <w:pPr>
              <w:pStyle w:val="Default"/>
            </w:pPr>
            <w:r>
              <w:t>100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16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43,2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181" w:type="dxa"/>
          </w:tcPr>
          <w:p w:rsidR="00C55C3C" w:rsidRPr="00C55C3C" w:rsidRDefault="00985393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126" w:type="dxa"/>
          </w:tcPr>
          <w:p w:rsidR="00C55C3C" w:rsidRPr="00C55C3C" w:rsidRDefault="00985393" w:rsidP="00E67BE0">
            <w:pPr>
              <w:pStyle w:val="Default"/>
            </w:pPr>
            <w:r>
              <w:t>37</w:t>
            </w:r>
          </w:p>
        </w:tc>
        <w:tc>
          <w:tcPr>
            <w:tcW w:w="756" w:type="dxa"/>
          </w:tcPr>
          <w:p w:rsidR="00C55C3C" w:rsidRPr="00C55C3C" w:rsidRDefault="00985393" w:rsidP="00E67BE0">
            <w:pPr>
              <w:pStyle w:val="Default"/>
            </w:pPr>
            <w:r>
              <w:t>100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20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54,1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Краеведение</w:t>
            </w:r>
          </w:p>
        </w:tc>
        <w:tc>
          <w:tcPr>
            <w:tcW w:w="1181" w:type="dxa"/>
          </w:tcPr>
          <w:p w:rsidR="00C55C3C" w:rsidRPr="00C55C3C" w:rsidRDefault="00985393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985393" w:rsidP="00E67BE0">
            <w:pPr>
              <w:pStyle w:val="Default"/>
            </w:pPr>
            <w:r>
              <w:t>52</w:t>
            </w:r>
          </w:p>
        </w:tc>
        <w:tc>
          <w:tcPr>
            <w:tcW w:w="756" w:type="dxa"/>
          </w:tcPr>
          <w:p w:rsidR="00C55C3C" w:rsidRPr="00C55C3C" w:rsidRDefault="00985393" w:rsidP="00E67BE0">
            <w:pPr>
              <w:pStyle w:val="Default"/>
            </w:pPr>
            <w:r>
              <w:t>100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33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63,5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181" w:type="dxa"/>
          </w:tcPr>
          <w:p w:rsidR="00C55C3C" w:rsidRPr="00C55C3C" w:rsidRDefault="00985393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126" w:type="dxa"/>
          </w:tcPr>
          <w:p w:rsidR="00C55C3C" w:rsidRPr="00C55C3C" w:rsidRDefault="00985393" w:rsidP="00E67BE0">
            <w:pPr>
              <w:pStyle w:val="Default"/>
            </w:pPr>
            <w:r>
              <w:t>27</w:t>
            </w:r>
          </w:p>
        </w:tc>
        <w:tc>
          <w:tcPr>
            <w:tcW w:w="756" w:type="dxa"/>
          </w:tcPr>
          <w:p w:rsidR="00C55C3C" w:rsidRPr="00C55C3C" w:rsidRDefault="00E70E5D" w:rsidP="00E67BE0">
            <w:pPr>
              <w:pStyle w:val="Default"/>
            </w:pPr>
            <w:r>
              <w:t>98,1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8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28,6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181" w:type="dxa"/>
          </w:tcPr>
          <w:p w:rsidR="00C55C3C" w:rsidRPr="00C55C3C" w:rsidRDefault="00985393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126" w:type="dxa"/>
          </w:tcPr>
          <w:p w:rsidR="00C55C3C" w:rsidRPr="00C55C3C" w:rsidRDefault="00985393" w:rsidP="00E67BE0">
            <w:pPr>
              <w:pStyle w:val="Default"/>
            </w:pPr>
            <w:r>
              <w:t>17</w:t>
            </w:r>
          </w:p>
        </w:tc>
        <w:tc>
          <w:tcPr>
            <w:tcW w:w="756" w:type="dxa"/>
          </w:tcPr>
          <w:p w:rsidR="00C55C3C" w:rsidRPr="00C55C3C" w:rsidRDefault="00E70E5D" w:rsidP="00E67BE0">
            <w:pPr>
              <w:pStyle w:val="Default"/>
            </w:pPr>
            <w:r>
              <w:t>98,1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8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44,4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1181" w:type="dxa"/>
          </w:tcPr>
          <w:p w:rsidR="00C55C3C" w:rsidRPr="00C55C3C" w:rsidRDefault="00985393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985393" w:rsidP="00E67BE0">
            <w:pPr>
              <w:pStyle w:val="Default"/>
            </w:pPr>
            <w:r>
              <w:t>52</w:t>
            </w:r>
          </w:p>
        </w:tc>
        <w:tc>
          <w:tcPr>
            <w:tcW w:w="756" w:type="dxa"/>
          </w:tcPr>
          <w:p w:rsidR="00C55C3C" w:rsidRPr="00C55C3C" w:rsidRDefault="00985393" w:rsidP="00E67BE0">
            <w:pPr>
              <w:pStyle w:val="Default"/>
            </w:pPr>
            <w:r>
              <w:t>100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47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90,4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ИЗО</w:t>
            </w:r>
          </w:p>
        </w:tc>
        <w:tc>
          <w:tcPr>
            <w:tcW w:w="1181" w:type="dxa"/>
          </w:tcPr>
          <w:p w:rsidR="00C55C3C" w:rsidRPr="00C55C3C" w:rsidRDefault="00985393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985393" w:rsidP="00E67BE0">
            <w:pPr>
              <w:pStyle w:val="Default"/>
            </w:pPr>
            <w:r>
              <w:t>52</w:t>
            </w:r>
          </w:p>
        </w:tc>
        <w:tc>
          <w:tcPr>
            <w:tcW w:w="756" w:type="dxa"/>
          </w:tcPr>
          <w:p w:rsidR="00C55C3C" w:rsidRPr="00C55C3C" w:rsidRDefault="00985393" w:rsidP="00E67BE0">
            <w:pPr>
              <w:pStyle w:val="Default"/>
            </w:pPr>
            <w:r>
              <w:t>100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49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94,2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ОЗОЖ</w:t>
            </w:r>
          </w:p>
        </w:tc>
        <w:tc>
          <w:tcPr>
            <w:tcW w:w="1181" w:type="dxa"/>
          </w:tcPr>
          <w:p w:rsidR="00C55C3C" w:rsidRPr="00C55C3C" w:rsidRDefault="00985393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126" w:type="dxa"/>
          </w:tcPr>
          <w:p w:rsidR="00C55C3C" w:rsidRPr="00C55C3C" w:rsidRDefault="00985393" w:rsidP="00E67BE0">
            <w:pPr>
              <w:pStyle w:val="Default"/>
            </w:pPr>
            <w:r>
              <w:t>43</w:t>
            </w:r>
          </w:p>
        </w:tc>
        <w:tc>
          <w:tcPr>
            <w:tcW w:w="756" w:type="dxa"/>
          </w:tcPr>
          <w:p w:rsidR="00C55C3C" w:rsidRPr="00C55C3C" w:rsidRDefault="00985393" w:rsidP="00E67BE0">
            <w:pPr>
              <w:pStyle w:val="Default"/>
            </w:pPr>
            <w:r>
              <w:t>100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32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74,4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181" w:type="dxa"/>
          </w:tcPr>
          <w:p w:rsidR="00C55C3C" w:rsidRPr="00C55C3C" w:rsidRDefault="00985393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985393" w:rsidP="00E67BE0">
            <w:pPr>
              <w:pStyle w:val="Default"/>
            </w:pPr>
            <w:r>
              <w:t>52</w:t>
            </w:r>
          </w:p>
        </w:tc>
        <w:tc>
          <w:tcPr>
            <w:tcW w:w="756" w:type="dxa"/>
          </w:tcPr>
          <w:p w:rsidR="00C55C3C" w:rsidRPr="00C55C3C" w:rsidRDefault="00985393" w:rsidP="00E67BE0">
            <w:pPr>
              <w:pStyle w:val="Default"/>
            </w:pPr>
            <w:r>
              <w:t>100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52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100</w:t>
            </w:r>
            <w:r w:rsidR="00ED0B9C">
              <w:t>,0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1181" w:type="dxa"/>
          </w:tcPr>
          <w:p w:rsidR="00C55C3C" w:rsidRPr="00C55C3C" w:rsidRDefault="00985393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6" w:type="dxa"/>
          </w:tcPr>
          <w:p w:rsidR="00C55C3C" w:rsidRPr="00C55C3C" w:rsidRDefault="00985393" w:rsidP="00E67BE0">
            <w:pPr>
              <w:pStyle w:val="Default"/>
            </w:pPr>
            <w:r>
              <w:t>52</w:t>
            </w:r>
          </w:p>
        </w:tc>
        <w:tc>
          <w:tcPr>
            <w:tcW w:w="756" w:type="dxa"/>
          </w:tcPr>
          <w:p w:rsidR="00C55C3C" w:rsidRPr="00C55C3C" w:rsidRDefault="00985393" w:rsidP="00E67BE0">
            <w:pPr>
              <w:pStyle w:val="Default"/>
            </w:pPr>
            <w:r>
              <w:t>100</w:t>
            </w:r>
          </w:p>
        </w:tc>
        <w:tc>
          <w:tcPr>
            <w:tcW w:w="1984" w:type="dxa"/>
          </w:tcPr>
          <w:p w:rsidR="00C55C3C" w:rsidRPr="00C55C3C" w:rsidRDefault="00985393" w:rsidP="00E67BE0">
            <w:pPr>
              <w:pStyle w:val="Default"/>
            </w:pPr>
            <w:r>
              <w:t>37</w:t>
            </w:r>
          </w:p>
        </w:tc>
        <w:tc>
          <w:tcPr>
            <w:tcW w:w="816" w:type="dxa"/>
          </w:tcPr>
          <w:p w:rsidR="00C55C3C" w:rsidRPr="00C55C3C" w:rsidRDefault="00985393" w:rsidP="00E67BE0">
            <w:pPr>
              <w:pStyle w:val="Default"/>
            </w:pPr>
            <w:r>
              <w:t>71,2</w:t>
            </w:r>
          </w:p>
        </w:tc>
      </w:tr>
      <w:tr w:rsidR="00C55C3C" w:rsidRPr="00C55C3C" w:rsidTr="00252401">
        <w:tc>
          <w:tcPr>
            <w:tcW w:w="534" w:type="dxa"/>
          </w:tcPr>
          <w:p w:rsidR="00C55C3C" w:rsidRPr="00C55C3C" w:rsidRDefault="00CD2CEA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937" w:type="dxa"/>
          </w:tcPr>
          <w:p w:rsidR="00C55C3C" w:rsidRDefault="00C55C3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181" w:type="dxa"/>
          </w:tcPr>
          <w:p w:rsidR="00C55C3C" w:rsidRPr="00C55C3C" w:rsidRDefault="00ED0B9C" w:rsidP="00E67BE0">
            <w:pPr>
              <w:pStyle w:val="Default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126" w:type="dxa"/>
          </w:tcPr>
          <w:p w:rsidR="00C55C3C" w:rsidRPr="00C55C3C" w:rsidRDefault="00ED0B9C" w:rsidP="00E67BE0">
            <w:pPr>
              <w:pStyle w:val="Default"/>
            </w:pPr>
            <w:r>
              <w:t>43</w:t>
            </w:r>
          </w:p>
        </w:tc>
        <w:tc>
          <w:tcPr>
            <w:tcW w:w="756" w:type="dxa"/>
          </w:tcPr>
          <w:p w:rsidR="00C55C3C" w:rsidRPr="00C55C3C" w:rsidRDefault="00ED0B9C" w:rsidP="00E67BE0">
            <w:pPr>
              <w:pStyle w:val="Default"/>
            </w:pPr>
            <w:r>
              <w:t>100</w:t>
            </w:r>
          </w:p>
        </w:tc>
        <w:tc>
          <w:tcPr>
            <w:tcW w:w="1984" w:type="dxa"/>
          </w:tcPr>
          <w:p w:rsidR="00C55C3C" w:rsidRPr="00C55C3C" w:rsidRDefault="00ED0B9C" w:rsidP="00E67BE0">
            <w:pPr>
              <w:pStyle w:val="Default"/>
            </w:pPr>
            <w:r>
              <w:t>40</w:t>
            </w:r>
          </w:p>
        </w:tc>
        <w:tc>
          <w:tcPr>
            <w:tcW w:w="816" w:type="dxa"/>
          </w:tcPr>
          <w:p w:rsidR="00C55C3C" w:rsidRPr="00C55C3C" w:rsidRDefault="00ED0B9C" w:rsidP="00E67BE0">
            <w:pPr>
              <w:pStyle w:val="Default"/>
            </w:pPr>
            <w:r>
              <w:t>93,0</w:t>
            </w:r>
          </w:p>
        </w:tc>
      </w:tr>
    </w:tbl>
    <w:p w:rsidR="00D742FB" w:rsidRDefault="00D742FB" w:rsidP="00E67B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4B5" w:rsidRPr="00E67BE0" w:rsidRDefault="009574B5" w:rsidP="009574B5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По результатам промежуточной аттестации, на основании решения педагогического совета (протокол № </w:t>
      </w:r>
      <w:r>
        <w:rPr>
          <w:sz w:val="28"/>
          <w:szCs w:val="28"/>
        </w:rPr>
        <w:t>5 от 24.05.2014г.)  один обучающийся  9 не допущен к итоговой аттестации (имеет неудовлетворительные оценки по шести предметам)</w:t>
      </w:r>
    </w:p>
    <w:p w:rsidR="00C55C3C" w:rsidRPr="00E67BE0" w:rsidRDefault="00C55C3C" w:rsidP="00E67B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4FE0" w:rsidRDefault="00114FE0" w:rsidP="00114F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7BE0">
        <w:rPr>
          <w:rFonts w:ascii="Times New Roman" w:hAnsi="Times New Roman" w:cs="Times New Roman"/>
          <w:b/>
          <w:bCs/>
          <w:sz w:val="28"/>
          <w:szCs w:val="28"/>
        </w:rPr>
        <w:t>Результаты промежут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очной аттестации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10 класса</w:t>
      </w:r>
      <w:r w:rsidRPr="00E67B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4FE0" w:rsidRPr="00E67BE0" w:rsidRDefault="00114FE0" w:rsidP="00114F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34"/>
        <w:gridCol w:w="1984"/>
        <w:gridCol w:w="1134"/>
        <w:gridCol w:w="2127"/>
        <w:gridCol w:w="708"/>
        <w:gridCol w:w="1985"/>
        <w:gridCol w:w="850"/>
      </w:tblGrid>
      <w:tr w:rsidR="00114FE0" w:rsidRPr="00CD2CEA" w:rsidTr="00252401">
        <w:tc>
          <w:tcPr>
            <w:tcW w:w="534" w:type="dxa"/>
          </w:tcPr>
          <w:p w:rsidR="00114FE0" w:rsidRPr="00CD2CEA" w:rsidRDefault="00114FE0" w:rsidP="00E23639">
            <w:pPr>
              <w:pStyle w:val="Default"/>
              <w:rPr>
                <w:b/>
                <w:bCs/>
              </w:rPr>
            </w:pPr>
            <w:r w:rsidRPr="00CD2CEA">
              <w:t>№</w:t>
            </w:r>
          </w:p>
        </w:tc>
        <w:tc>
          <w:tcPr>
            <w:tcW w:w="1984" w:type="dxa"/>
          </w:tcPr>
          <w:p w:rsidR="00114FE0" w:rsidRPr="00CD2CEA" w:rsidRDefault="00114FE0" w:rsidP="00E23639">
            <w:pPr>
              <w:pStyle w:val="Default"/>
            </w:pPr>
            <w:r w:rsidRPr="00CD2CEA">
              <w:t xml:space="preserve">Наименование </w:t>
            </w:r>
          </w:p>
          <w:p w:rsidR="00114FE0" w:rsidRPr="00CD2CEA" w:rsidRDefault="00114FE0" w:rsidP="00E23639">
            <w:pPr>
              <w:pStyle w:val="Default"/>
              <w:rPr>
                <w:b/>
                <w:bCs/>
              </w:rPr>
            </w:pPr>
            <w:r w:rsidRPr="00CD2CEA">
              <w:t>учебного предмета</w:t>
            </w:r>
          </w:p>
        </w:tc>
        <w:tc>
          <w:tcPr>
            <w:tcW w:w="6804" w:type="dxa"/>
            <w:gridSpan w:val="5"/>
          </w:tcPr>
          <w:p w:rsidR="00114FE0" w:rsidRPr="00CD2CEA" w:rsidRDefault="00114FE0" w:rsidP="00E23639">
            <w:pPr>
              <w:pStyle w:val="Default"/>
            </w:pPr>
            <w:r w:rsidRPr="00CD2CEA">
              <w:t>2013-2014 учебный год</w:t>
            </w:r>
          </w:p>
        </w:tc>
      </w:tr>
      <w:tr w:rsidR="00114FE0" w:rsidRPr="00CD2CEA" w:rsidTr="00252401">
        <w:tc>
          <w:tcPr>
            <w:tcW w:w="534" w:type="dxa"/>
          </w:tcPr>
          <w:p w:rsidR="00114FE0" w:rsidRPr="00CD2CEA" w:rsidRDefault="00114FE0" w:rsidP="00E23639">
            <w:pPr>
              <w:pStyle w:val="Default"/>
              <w:rPr>
                <w:b/>
                <w:bCs/>
              </w:rPr>
            </w:pPr>
          </w:p>
        </w:tc>
        <w:tc>
          <w:tcPr>
            <w:tcW w:w="1984" w:type="dxa"/>
          </w:tcPr>
          <w:p w:rsidR="00114FE0" w:rsidRPr="00CD2CEA" w:rsidRDefault="00114FE0" w:rsidP="00E23639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114FE0" w:rsidRPr="00CD2CEA" w:rsidRDefault="00114FE0" w:rsidP="00E23639">
            <w:pPr>
              <w:pStyle w:val="Default"/>
              <w:rPr>
                <w:b/>
                <w:bCs/>
              </w:rPr>
            </w:pPr>
            <w:r w:rsidRPr="00CD2CEA">
              <w:t xml:space="preserve">кол-во </w:t>
            </w:r>
            <w:proofErr w:type="gramStart"/>
            <w:r w:rsidRPr="00CD2CEA">
              <w:t>обучаю</w:t>
            </w:r>
            <w:r w:rsidR="00252401">
              <w:t>-</w:t>
            </w:r>
            <w:r w:rsidRPr="00CD2CEA">
              <w:t>щихся</w:t>
            </w:r>
            <w:proofErr w:type="gramEnd"/>
          </w:p>
        </w:tc>
        <w:tc>
          <w:tcPr>
            <w:tcW w:w="2127" w:type="dxa"/>
          </w:tcPr>
          <w:p w:rsidR="00114FE0" w:rsidRPr="00CD2CEA" w:rsidRDefault="00114FE0" w:rsidP="00E23639">
            <w:pPr>
              <w:pStyle w:val="Default"/>
              <w:rPr>
                <w:b/>
                <w:bCs/>
              </w:rPr>
            </w:pPr>
            <w:r w:rsidRPr="00CD2CEA">
              <w:t xml:space="preserve">Число </w:t>
            </w:r>
            <w:proofErr w:type="gramStart"/>
            <w:r w:rsidRPr="00CD2CEA">
              <w:t>обучающихся</w:t>
            </w:r>
            <w:proofErr w:type="gramEnd"/>
            <w:r w:rsidRPr="00CD2CEA">
              <w:t>, освоивших образовательную программу</w:t>
            </w:r>
          </w:p>
        </w:tc>
        <w:tc>
          <w:tcPr>
            <w:tcW w:w="708" w:type="dxa"/>
          </w:tcPr>
          <w:p w:rsidR="00114FE0" w:rsidRPr="00CD2CEA" w:rsidRDefault="00114FE0" w:rsidP="00E23639">
            <w:pPr>
              <w:pStyle w:val="Default"/>
              <w:rPr>
                <w:b/>
                <w:bCs/>
              </w:rPr>
            </w:pPr>
          </w:p>
        </w:tc>
        <w:tc>
          <w:tcPr>
            <w:tcW w:w="1985" w:type="dxa"/>
          </w:tcPr>
          <w:p w:rsidR="00252401" w:rsidRDefault="00114FE0" w:rsidP="00E23639">
            <w:pPr>
              <w:pStyle w:val="Default"/>
            </w:pPr>
            <w:r w:rsidRPr="00CD2CEA">
              <w:t xml:space="preserve">Число </w:t>
            </w:r>
            <w:proofErr w:type="gramStart"/>
            <w:r w:rsidRPr="00CD2CEA">
              <w:t>обучающихся</w:t>
            </w:r>
            <w:proofErr w:type="gramEnd"/>
            <w:r w:rsidRPr="00CD2CEA">
              <w:t xml:space="preserve">, освоивших образовательную программу на </w:t>
            </w:r>
          </w:p>
          <w:p w:rsidR="00114FE0" w:rsidRPr="00CD2CEA" w:rsidRDefault="00114FE0" w:rsidP="00E23639">
            <w:pPr>
              <w:pStyle w:val="Default"/>
              <w:rPr>
                <w:b/>
                <w:bCs/>
              </w:rPr>
            </w:pPr>
            <w:r w:rsidRPr="00CD2CEA">
              <w:lastRenderedPageBreak/>
              <w:t>«4» и «5»</w:t>
            </w:r>
          </w:p>
        </w:tc>
        <w:tc>
          <w:tcPr>
            <w:tcW w:w="850" w:type="dxa"/>
          </w:tcPr>
          <w:p w:rsidR="00114FE0" w:rsidRPr="00CD2CEA" w:rsidRDefault="00114FE0" w:rsidP="00E23639">
            <w:pPr>
              <w:pStyle w:val="Default"/>
              <w:rPr>
                <w:b/>
                <w:bCs/>
              </w:rPr>
            </w:pPr>
          </w:p>
        </w:tc>
      </w:tr>
      <w:tr w:rsidR="00114FE0" w:rsidRPr="00CD2CEA" w:rsidTr="00252401">
        <w:tc>
          <w:tcPr>
            <w:tcW w:w="534" w:type="dxa"/>
          </w:tcPr>
          <w:p w:rsidR="00114FE0" w:rsidRPr="00CD2CEA" w:rsidRDefault="00114FE0" w:rsidP="00E23639">
            <w:pPr>
              <w:pStyle w:val="Default"/>
              <w:rPr>
                <w:b/>
                <w:bCs/>
              </w:rPr>
            </w:pPr>
          </w:p>
        </w:tc>
        <w:tc>
          <w:tcPr>
            <w:tcW w:w="1984" w:type="dxa"/>
          </w:tcPr>
          <w:p w:rsidR="00114FE0" w:rsidRPr="00CD2CEA" w:rsidRDefault="00114FE0" w:rsidP="00E23639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114FE0" w:rsidRPr="00CD2CEA" w:rsidRDefault="00114FE0" w:rsidP="00E23639">
            <w:pPr>
              <w:pStyle w:val="Default"/>
              <w:rPr>
                <w:b/>
                <w:bCs/>
              </w:rPr>
            </w:pPr>
          </w:p>
        </w:tc>
        <w:tc>
          <w:tcPr>
            <w:tcW w:w="2127" w:type="dxa"/>
          </w:tcPr>
          <w:p w:rsidR="00114FE0" w:rsidRPr="00CD2CEA" w:rsidRDefault="00114FE0" w:rsidP="00E23639">
            <w:pPr>
              <w:pStyle w:val="Default"/>
            </w:pPr>
            <w:r w:rsidRPr="00CD2CEA">
              <w:t xml:space="preserve">чел. </w:t>
            </w:r>
          </w:p>
        </w:tc>
        <w:tc>
          <w:tcPr>
            <w:tcW w:w="708" w:type="dxa"/>
          </w:tcPr>
          <w:p w:rsidR="00114FE0" w:rsidRPr="00CD2CEA" w:rsidRDefault="00114FE0" w:rsidP="00E23639">
            <w:pPr>
              <w:pStyle w:val="Default"/>
            </w:pPr>
            <w:r w:rsidRPr="00CD2CEA">
              <w:t xml:space="preserve">% </w:t>
            </w:r>
          </w:p>
        </w:tc>
        <w:tc>
          <w:tcPr>
            <w:tcW w:w="1985" w:type="dxa"/>
          </w:tcPr>
          <w:p w:rsidR="00114FE0" w:rsidRPr="00CD2CEA" w:rsidRDefault="00114FE0" w:rsidP="00E23639">
            <w:pPr>
              <w:pStyle w:val="Default"/>
            </w:pPr>
            <w:r w:rsidRPr="00CD2CEA">
              <w:t xml:space="preserve">чел. </w:t>
            </w:r>
          </w:p>
        </w:tc>
        <w:tc>
          <w:tcPr>
            <w:tcW w:w="850" w:type="dxa"/>
          </w:tcPr>
          <w:p w:rsidR="00114FE0" w:rsidRPr="00CD2CEA" w:rsidRDefault="00114FE0" w:rsidP="00E23639">
            <w:pPr>
              <w:pStyle w:val="Default"/>
            </w:pPr>
            <w:r w:rsidRPr="00CD2CEA">
              <w:t xml:space="preserve">% 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CD2CEA" w:rsidP="00E23639">
            <w:pPr>
              <w:pStyle w:val="Default"/>
              <w:rPr>
                <w:bCs/>
              </w:rPr>
            </w:pPr>
            <w:r w:rsidRPr="00CD2CEA">
              <w:rPr>
                <w:bCs/>
              </w:rPr>
              <w:t>1</w:t>
            </w:r>
          </w:p>
        </w:tc>
        <w:tc>
          <w:tcPr>
            <w:tcW w:w="1984" w:type="dxa"/>
          </w:tcPr>
          <w:p w:rsidR="00CD2CEA" w:rsidRPr="00C55C3C" w:rsidRDefault="00CD2CEA" w:rsidP="009B4854">
            <w:pPr>
              <w:pStyle w:val="Default"/>
            </w:pPr>
            <w:r>
              <w:t xml:space="preserve">Русский язык </w:t>
            </w:r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2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66,6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252401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</w:tcPr>
          <w:p w:rsidR="00CD2CEA" w:rsidRPr="00C55C3C" w:rsidRDefault="00CD2CEA" w:rsidP="009B4854">
            <w:pPr>
              <w:pStyle w:val="Default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2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66,6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252401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</w:tcPr>
          <w:p w:rsidR="00CD2CEA" w:rsidRDefault="00CD2CEA" w:rsidP="009B4854">
            <w:pPr>
              <w:pStyle w:val="Default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1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33,3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252401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4" w:type="dxa"/>
          </w:tcPr>
          <w:p w:rsidR="00CD2CEA" w:rsidRDefault="00CD2CEA" w:rsidP="009B4854">
            <w:pPr>
              <w:pStyle w:val="Default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0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0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252401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</w:tcPr>
          <w:p w:rsidR="00CD2CEA" w:rsidRDefault="00CD2CEA" w:rsidP="009B4854">
            <w:pPr>
              <w:pStyle w:val="Default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2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66,6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252401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4" w:type="dxa"/>
          </w:tcPr>
          <w:p w:rsidR="00CD2CEA" w:rsidRDefault="00CD2CEA" w:rsidP="009B4854">
            <w:pPr>
              <w:pStyle w:val="Default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2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66,6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252401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4" w:type="dxa"/>
          </w:tcPr>
          <w:p w:rsidR="00CD2CEA" w:rsidRDefault="00CD2CEA" w:rsidP="009B4854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>Общество-знание</w:t>
            </w:r>
            <w:proofErr w:type="gramEnd"/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2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66,6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252401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4" w:type="dxa"/>
          </w:tcPr>
          <w:p w:rsidR="00CD2CEA" w:rsidRDefault="00CD2CEA" w:rsidP="009B4854">
            <w:pPr>
              <w:pStyle w:val="Default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1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33,3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252401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4" w:type="dxa"/>
          </w:tcPr>
          <w:p w:rsidR="00CD2CEA" w:rsidRDefault="00CD2CEA" w:rsidP="009B4854">
            <w:pPr>
              <w:pStyle w:val="Default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100,0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252401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4" w:type="dxa"/>
          </w:tcPr>
          <w:p w:rsidR="00CD2CEA" w:rsidRDefault="00CD2CEA" w:rsidP="009B4854">
            <w:pPr>
              <w:pStyle w:val="Default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1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33,3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252401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4" w:type="dxa"/>
          </w:tcPr>
          <w:p w:rsidR="00CD2CEA" w:rsidRDefault="00CD2CEA" w:rsidP="009B4854">
            <w:pPr>
              <w:pStyle w:val="Default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1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33,3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252401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4" w:type="dxa"/>
          </w:tcPr>
          <w:p w:rsidR="00CD2CEA" w:rsidRDefault="00CD2CEA" w:rsidP="009B4854">
            <w:pPr>
              <w:pStyle w:val="Default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100,0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252401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4" w:type="dxa"/>
          </w:tcPr>
          <w:p w:rsidR="00CD2CEA" w:rsidRDefault="00CD2CEA" w:rsidP="009B4854">
            <w:pPr>
              <w:pStyle w:val="Default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100,0</w:t>
            </w:r>
          </w:p>
        </w:tc>
      </w:tr>
      <w:tr w:rsidR="00CD2CEA" w:rsidRPr="00CD2CEA" w:rsidTr="00252401">
        <w:tc>
          <w:tcPr>
            <w:tcW w:w="534" w:type="dxa"/>
          </w:tcPr>
          <w:p w:rsidR="00CD2CEA" w:rsidRPr="00CD2CEA" w:rsidRDefault="00252401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4" w:type="dxa"/>
          </w:tcPr>
          <w:p w:rsidR="00CD2CEA" w:rsidRDefault="00CD2CEA" w:rsidP="009B4854">
            <w:pPr>
              <w:pStyle w:val="Default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134" w:type="dxa"/>
          </w:tcPr>
          <w:p w:rsidR="00CD2CEA" w:rsidRPr="00CD2CEA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CD2CEA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CD2CEA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850" w:type="dxa"/>
          </w:tcPr>
          <w:p w:rsidR="00CD2CEA" w:rsidRPr="00CD2CEA" w:rsidRDefault="00ED0B9C" w:rsidP="00E23639">
            <w:pPr>
              <w:pStyle w:val="Default"/>
            </w:pPr>
            <w:r>
              <w:t>100,0</w:t>
            </w:r>
          </w:p>
        </w:tc>
      </w:tr>
      <w:tr w:rsidR="00ED0B9C" w:rsidRPr="00CD2CEA" w:rsidTr="00252401">
        <w:tc>
          <w:tcPr>
            <w:tcW w:w="534" w:type="dxa"/>
          </w:tcPr>
          <w:p w:rsidR="00ED0B9C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84" w:type="dxa"/>
          </w:tcPr>
          <w:p w:rsidR="00ED0B9C" w:rsidRDefault="00ED0B9C" w:rsidP="009B4854">
            <w:pPr>
              <w:pStyle w:val="Default"/>
              <w:rPr>
                <w:bCs/>
              </w:rPr>
            </w:pPr>
            <w:r>
              <w:rPr>
                <w:bCs/>
              </w:rPr>
              <w:t>МХК</w:t>
            </w:r>
          </w:p>
        </w:tc>
        <w:tc>
          <w:tcPr>
            <w:tcW w:w="1134" w:type="dxa"/>
          </w:tcPr>
          <w:p w:rsidR="00ED0B9C" w:rsidRDefault="00ED0B9C" w:rsidP="00E2363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ED0B9C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708" w:type="dxa"/>
          </w:tcPr>
          <w:p w:rsidR="00ED0B9C" w:rsidRPr="00CD2CEA" w:rsidRDefault="00ED0B9C" w:rsidP="00E23639">
            <w:pPr>
              <w:pStyle w:val="Default"/>
            </w:pPr>
            <w:r>
              <w:t>100</w:t>
            </w:r>
          </w:p>
        </w:tc>
        <w:tc>
          <w:tcPr>
            <w:tcW w:w="1985" w:type="dxa"/>
          </w:tcPr>
          <w:p w:rsidR="00ED0B9C" w:rsidRPr="00CD2CEA" w:rsidRDefault="00ED0B9C" w:rsidP="00E23639">
            <w:pPr>
              <w:pStyle w:val="Default"/>
            </w:pPr>
            <w:r>
              <w:t>3</w:t>
            </w:r>
          </w:p>
        </w:tc>
        <w:tc>
          <w:tcPr>
            <w:tcW w:w="850" w:type="dxa"/>
          </w:tcPr>
          <w:p w:rsidR="00ED0B9C" w:rsidRPr="00CD2CEA" w:rsidRDefault="00ED0B9C" w:rsidP="00E23639">
            <w:pPr>
              <w:pStyle w:val="Default"/>
            </w:pPr>
            <w:r>
              <w:t>100,0</w:t>
            </w:r>
          </w:p>
        </w:tc>
      </w:tr>
    </w:tbl>
    <w:p w:rsidR="00CD2CEA" w:rsidRDefault="00CD2CEA" w:rsidP="00E67BE0">
      <w:pPr>
        <w:pStyle w:val="Default"/>
        <w:rPr>
          <w:b/>
          <w:bCs/>
          <w:sz w:val="28"/>
          <w:szCs w:val="28"/>
        </w:rPr>
      </w:pPr>
    </w:p>
    <w:p w:rsidR="00252401" w:rsidRPr="00E67BE0" w:rsidRDefault="00252401" w:rsidP="00E67BE0">
      <w:pPr>
        <w:pStyle w:val="Default"/>
        <w:rPr>
          <w:b/>
          <w:bCs/>
          <w:sz w:val="28"/>
          <w:szCs w:val="28"/>
        </w:rPr>
      </w:pPr>
    </w:p>
    <w:p w:rsidR="00D742FB" w:rsidRPr="00E67BE0" w:rsidRDefault="00D742FB" w:rsidP="002F4893">
      <w:pPr>
        <w:pStyle w:val="Default"/>
        <w:jc w:val="center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 xml:space="preserve">Результаты итоговой аттестации выпускников </w:t>
      </w:r>
      <w:r w:rsidR="00ED0B9C">
        <w:rPr>
          <w:b/>
          <w:bCs/>
          <w:sz w:val="28"/>
          <w:szCs w:val="28"/>
        </w:rPr>
        <w:t>9класса</w:t>
      </w:r>
    </w:p>
    <w:p w:rsidR="00D742FB" w:rsidRDefault="00D742FB" w:rsidP="002F4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BE0">
        <w:rPr>
          <w:rFonts w:ascii="Times New Roman" w:hAnsi="Times New Roman" w:cs="Times New Roman"/>
          <w:b/>
          <w:bCs/>
          <w:sz w:val="28"/>
          <w:szCs w:val="28"/>
        </w:rPr>
        <w:t>за 2013-2014 уч</w:t>
      </w:r>
      <w:proofErr w:type="gramStart"/>
      <w:r w:rsidRPr="00E67BE0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E67BE0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087A82" w:rsidRPr="00E67BE0" w:rsidRDefault="00087A82" w:rsidP="002F4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135"/>
        <w:gridCol w:w="992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992"/>
        <w:gridCol w:w="567"/>
        <w:gridCol w:w="709"/>
      </w:tblGrid>
      <w:tr w:rsidR="007C5116" w:rsidRPr="002F4893" w:rsidTr="007C5116">
        <w:tc>
          <w:tcPr>
            <w:tcW w:w="1135" w:type="dxa"/>
            <w:vMerge w:val="restart"/>
          </w:tcPr>
          <w:p w:rsidR="007C5116" w:rsidRPr="002F4893" w:rsidRDefault="007C5116" w:rsidP="00E67B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Предмет </w:t>
            </w:r>
          </w:p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5116" w:rsidRPr="002F4893" w:rsidRDefault="007C5116" w:rsidP="00E67BE0">
            <w:pPr>
              <w:pStyle w:val="Default"/>
              <w:rPr>
                <w:bCs/>
                <w:sz w:val="20"/>
                <w:szCs w:val="20"/>
              </w:rPr>
            </w:pPr>
            <w:proofErr w:type="gramStart"/>
            <w:r w:rsidRPr="002F4893">
              <w:rPr>
                <w:bCs/>
                <w:sz w:val="20"/>
                <w:szCs w:val="20"/>
              </w:rPr>
              <w:t>Факти-ческое</w:t>
            </w:r>
            <w:proofErr w:type="gramEnd"/>
            <w:r w:rsidRPr="002F4893">
              <w:rPr>
                <w:bCs/>
                <w:sz w:val="20"/>
                <w:szCs w:val="20"/>
              </w:rPr>
              <w:t xml:space="preserve"> </w:t>
            </w:r>
          </w:p>
          <w:p w:rsidR="007C5116" w:rsidRPr="002F4893" w:rsidRDefault="007C5116" w:rsidP="00E67B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кол-во </w:t>
            </w:r>
            <w:proofErr w:type="gramStart"/>
            <w:r w:rsidRPr="002F4893">
              <w:rPr>
                <w:bCs/>
                <w:sz w:val="20"/>
                <w:szCs w:val="20"/>
              </w:rPr>
              <w:t>участ-ников</w:t>
            </w:r>
            <w:proofErr w:type="gramEnd"/>
            <w:r w:rsidRPr="002F4893">
              <w:rPr>
                <w:bCs/>
                <w:sz w:val="20"/>
                <w:szCs w:val="20"/>
              </w:rPr>
              <w:t xml:space="preserve"> на экза-мене </w:t>
            </w:r>
          </w:p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4"/>
          </w:tcPr>
          <w:p w:rsidR="007C5116" w:rsidRPr="002F4893" w:rsidRDefault="007C5116" w:rsidP="00E67B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Оценки за год </w:t>
            </w:r>
          </w:p>
        </w:tc>
        <w:tc>
          <w:tcPr>
            <w:tcW w:w="2835" w:type="dxa"/>
            <w:gridSpan w:val="4"/>
          </w:tcPr>
          <w:p w:rsidR="007C5116" w:rsidRPr="002F4893" w:rsidRDefault="007C5116" w:rsidP="00E67B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Оценки за экзамен </w:t>
            </w:r>
          </w:p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C5116" w:rsidRPr="002F4893" w:rsidRDefault="007C5116" w:rsidP="00E67BE0">
            <w:pPr>
              <w:pStyle w:val="Default"/>
              <w:rPr>
                <w:bCs/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% </w:t>
            </w:r>
          </w:p>
          <w:p w:rsidR="007C5116" w:rsidRPr="002F4893" w:rsidRDefault="007C5116" w:rsidP="00E67BE0">
            <w:pPr>
              <w:pStyle w:val="Default"/>
              <w:rPr>
                <w:bCs/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>каче-</w:t>
            </w:r>
          </w:p>
          <w:p w:rsidR="007C5116" w:rsidRPr="002F4893" w:rsidRDefault="007C5116" w:rsidP="00E67BE0">
            <w:pPr>
              <w:pStyle w:val="Default"/>
              <w:rPr>
                <w:bCs/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ства </w:t>
            </w:r>
          </w:p>
        </w:tc>
        <w:tc>
          <w:tcPr>
            <w:tcW w:w="992" w:type="dxa"/>
            <w:vMerge w:val="restart"/>
          </w:tcPr>
          <w:p w:rsidR="007C5116" w:rsidRPr="002F4893" w:rsidRDefault="007C5116" w:rsidP="00E67BE0">
            <w:pPr>
              <w:pStyle w:val="Default"/>
              <w:rPr>
                <w:bCs/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% </w:t>
            </w:r>
          </w:p>
          <w:p w:rsidR="007C5116" w:rsidRPr="002F4893" w:rsidRDefault="007C5116" w:rsidP="00E67BE0">
            <w:pPr>
              <w:pStyle w:val="Default"/>
              <w:rPr>
                <w:bCs/>
                <w:sz w:val="20"/>
                <w:szCs w:val="20"/>
              </w:rPr>
            </w:pPr>
            <w:proofErr w:type="gramStart"/>
            <w:r w:rsidRPr="002F4893">
              <w:rPr>
                <w:bCs/>
                <w:sz w:val="20"/>
                <w:szCs w:val="20"/>
              </w:rPr>
              <w:t>соответ-ствия</w:t>
            </w:r>
            <w:proofErr w:type="gramEnd"/>
            <w:r w:rsidRPr="002F489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7C5116" w:rsidRPr="002F4893" w:rsidRDefault="007C5116" w:rsidP="00E67BE0">
            <w:pPr>
              <w:pStyle w:val="Default"/>
              <w:rPr>
                <w:bCs/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>% по-ни-же</w:t>
            </w:r>
          </w:p>
          <w:p w:rsidR="007C5116" w:rsidRPr="002F4893" w:rsidRDefault="007C5116" w:rsidP="00E67B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ния </w:t>
            </w:r>
          </w:p>
        </w:tc>
        <w:tc>
          <w:tcPr>
            <w:tcW w:w="709" w:type="dxa"/>
            <w:vMerge w:val="restart"/>
          </w:tcPr>
          <w:p w:rsidR="007C5116" w:rsidRPr="002F4893" w:rsidRDefault="007C5116" w:rsidP="00E67BE0">
            <w:pPr>
              <w:pStyle w:val="Default"/>
              <w:rPr>
                <w:bCs/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>% по-</w:t>
            </w:r>
          </w:p>
          <w:p w:rsidR="007C5116" w:rsidRPr="002F4893" w:rsidRDefault="007C5116" w:rsidP="00E67BE0">
            <w:pPr>
              <w:pStyle w:val="Default"/>
              <w:rPr>
                <w:bCs/>
                <w:sz w:val="20"/>
                <w:szCs w:val="20"/>
              </w:rPr>
            </w:pPr>
            <w:proofErr w:type="gramStart"/>
            <w:r w:rsidRPr="002F4893">
              <w:rPr>
                <w:bCs/>
                <w:sz w:val="20"/>
                <w:szCs w:val="20"/>
              </w:rPr>
              <w:t>вы-ше</w:t>
            </w:r>
            <w:proofErr w:type="gramEnd"/>
            <w:r w:rsidRPr="002F4893">
              <w:rPr>
                <w:bCs/>
                <w:sz w:val="20"/>
                <w:szCs w:val="20"/>
              </w:rPr>
              <w:t>-</w:t>
            </w:r>
          </w:p>
          <w:p w:rsidR="007C5116" w:rsidRPr="002F4893" w:rsidRDefault="007C5116" w:rsidP="00E67B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ния </w:t>
            </w:r>
          </w:p>
        </w:tc>
      </w:tr>
      <w:tr w:rsidR="007C5116" w:rsidRPr="002F4893" w:rsidTr="007C5116">
        <w:trPr>
          <w:trHeight w:val="1056"/>
        </w:trPr>
        <w:tc>
          <w:tcPr>
            <w:tcW w:w="1135" w:type="dxa"/>
            <w:vMerge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Кол-во «5» </w:t>
            </w:r>
          </w:p>
        </w:tc>
        <w:tc>
          <w:tcPr>
            <w:tcW w:w="709" w:type="dxa"/>
          </w:tcPr>
          <w:p w:rsidR="007C5116" w:rsidRPr="002F4893" w:rsidRDefault="007C5116" w:rsidP="00114F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Кол-во «4» </w:t>
            </w:r>
          </w:p>
        </w:tc>
        <w:tc>
          <w:tcPr>
            <w:tcW w:w="709" w:type="dxa"/>
          </w:tcPr>
          <w:p w:rsidR="007C5116" w:rsidRPr="002F4893" w:rsidRDefault="007C5116" w:rsidP="00114F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Кол-во «3» </w:t>
            </w:r>
          </w:p>
        </w:tc>
        <w:tc>
          <w:tcPr>
            <w:tcW w:w="709" w:type="dxa"/>
          </w:tcPr>
          <w:p w:rsidR="007C5116" w:rsidRPr="002F4893" w:rsidRDefault="007C5116" w:rsidP="00114F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Кол-во «2» </w:t>
            </w:r>
          </w:p>
        </w:tc>
        <w:tc>
          <w:tcPr>
            <w:tcW w:w="708" w:type="dxa"/>
          </w:tcPr>
          <w:p w:rsidR="007C5116" w:rsidRPr="002F4893" w:rsidRDefault="007C5116" w:rsidP="00114F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Кол-во «5» </w:t>
            </w:r>
          </w:p>
        </w:tc>
        <w:tc>
          <w:tcPr>
            <w:tcW w:w="709" w:type="dxa"/>
          </w:tcPr>
          <w:p w:rsidR="007C5116" w:rsidRPr="002F4893" w:rsidRDefault="007C5116" w:rsidP="00114F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Кол-во «4» </w:t>
            </w:r>
          </w:p>
        </w:tc>
        <w:tc>
          <w:tcPr>
            <w:tcW w:w="709" w:type="dxa"/>
          </w:tcPr>
          <w:p w:rsidR="007C5116" w:rsidRPr="002F4893" w:rsidRDefault="007C5116" w:rsidP="00114F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Кол-во «3» </w:t>
            </w:r>
          </w:p>
        </w:tc>
        <w:tc>
          <w:tcPr>
            <w:tcW w:w="709" w:type="dxa"/>
          </w:tcPr>
          <w:p w:rsidR="007C5116" w:rsidRPr="002F4893" w:rsidRDefault="007C5116" w:rsidP="00114FE0">
            <w:pPr>
              <w:pStyle w:val="Default"/>
              <w:rPr>
                <w:sz w:val="20"/>
                <w:szCs w:val="20"/>
              </w:rPr>
            </w:pPr>
            <w:r w:rsidRPr="002F4893">
              <w:rPr>
                <w:bCs/>
                <w:sz w:val="20"/>
                <w:szCs w:val="20"/>
              </w:rPr>
              <w:t xml:space="preserve">Кол-во «2» </w:t>
            </w:r>
          </w:p>
        </w:tc>
        <w:tc>
          <w:tcPr>
            <w:tcW w:w="708" w:type="dxa"/>
            <w:vMerge/>
          </w:tcPr>
          <w:p w:rsidR="007C5116" w:rsidRPr="002F4893" w:rsidRDefault="007C5116" w:rsidP="00E67B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116" w:rsidRPr="002F4893" w:rsidTr="007C5116">
        <w:tc>
          <w:tcPr>
            <w:tcW w:w="1135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893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  <w:r w:rsidRPr="002F4893">
              <w:rPr>
                <w:bCs/>
              </w:rPr>
              <w:t>2</w:t>
            </w: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  <w:r w:rsidRPr="002F4893">
              <w:rPr>
                <w:bCs/>
              </w:rPr>
              <w:t>6</w:t>
            </w: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</w:p>
        </w:tc>
        <w:tc>
          <w:tcPr>
            <w:tcW w:w="708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  <w:r w:rsidRPr="002F4893">
              <w:rPr>
                <w:bCs/>
              </w:rPr>
              <w:t>4</w:t>
            </w:r>
          </w:p>
        </w:tc>
        <w:tc>
          <w:tcPr>
            <w:tcW w:w="709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  <w:r w:rsidRPr="002F4893">
              <w:rPr>
                <w:bCs/>
              </w:rPr>
              <w:t>4</w:t>
            </w:r>
          </w:p>
        </w:tc>
        <w:tc>
          <w:tcPr>
            <w:tcW w:w="709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</w:p>
        </w:tc>
        <w:tc>
          <w:tcPr>
            <w:tcW w:w="709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</w:p>
        </w:tc>
        <w:tc>
          <w:tcPr>
            <w:tcW w:w="708" w:type="dxa"/>
          </w:tcPr>
          <w:p w:rsidR="007C5116" w:rsidRPr="002F4893" w:rsidRDefault="007C5116" w:rsidP="00E67BE0">
            <w:pPr>
              <w:pStyle w:val="Default"/>
            </w:pPr>
            <w:r w:rsidRPr="002F4893">
              <w:t>100</w:t>
            </w:r>
          </w:p>
        </w:tc>
        <w:tc>
          <w:tcPr>
            <w:tcW w:w="992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C5116" w:rsidRPr="002F4893" w:rsidTr="007C5116">
        <w:tc>
          <w:tcPr>
            <w:tcW w:w="1135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F4893">
              <w:rPr>
                <w:rFonts w:ascii="Times New Roman" w:hAnsi="Times New Roman" w:cs="Times New Roman"/>
                <w:bCs/>
                <w:sz w:val="20"/>
                <w:szCs w:val="20"/>
              </w:rPr>
              <w:t>Матема-тика</w:t>
            </w:r>
            <w:proofErr w:type="gramEnd"/>
          </w:p>
        </w:tc>
        <w:tc>
          <w:tcPr>
            <w:tcW w:w="992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  <w:r w:rsidRPr="002F4893">
              <w:rPr>
                <w:bCs/>
              </w:rPr>
              <w:t>2</w:t>
            </w: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  <w:r w:rsidRPr="002F4893">
              <w:rPr>
                <w:bCs/>
              </w:rPr>
              <w:t>6</w:t>
            </w: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</w:p>
        </w:tc>
        <w:tc>
          <w:tcPr>
            <w:tcW w:w="708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</w:p>
        </w:tc>
        <w:tc>
          <w:tcPr>
            <w:tcW w:w="709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  <w:r w:rsidRPr="002F4893">
              <w:rPr>
                <w:bCs/>
              </w:rPr>
              <w:t>4</w:t>
            </w:r>
          </w:p>
        </w:tc>
        <w:tc>
          <w:tcPr>
            <w:tcW w:w="709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  <w:r w:rsidRPr="002F4893">
              <w:rPr>
                <w:bCs/>
              </w:rPr>
              <w:t>4</w:t>
            </w:r>
          </w:p>
        </w:tc>
        <w:tc>
          <w:tcPr>
            <w:tcW w:w="709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</w:p>
        </w:tc>
        <w:tc>
          <w:tcPr>
            <w:tcW w:w="708" w:type="dxa"/>
          </w:tcPr>
          <w:p w:rsidR="007C5116" w:rsidRPr="002F4893" w:rsidRDefault="007C5116" w:rsidP="00E67BE0">
            <w:pPr>
              <w:pStyle w:val="Default"/>
            </w:pPr>
            <w:r w:rsidRPr="002F4893">
              <w:t>50</w:t>
            </w:r>
          </w:p>
        </w:tc>
        <w:tc>
          <w:tcPr>
            <w:tcW w:w="992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5116" w:rsidRPr="002F4893" w:rsidRDefault="00C9325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C5116" w:rsidRPr="002F4893" w:rsidTr="007C5116">
        <w:tc>
          <w:tcPr>
            <w:tcW w:w="1135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F4893">
              <w:rPr>
                <w:rFonts w:ascii="Times New Roman" w:hAnsi="Times New Roman" w:cs="Times New Roman"/>
                <w:bCs/>
                <w:sz w:val="20"/>
                <w:szCs w:val="20"/>
              </w:rPr>
              <w:t>Геогра-фия</w:t>
            </w:r>
            <w:proofErr w:type="gramEnd"/>
          </w:p>
        </w:tc>
        <w:tc>
          <w:tcPr>
            <w:tcW w:w="992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  <w:r w:rsidRPr="002F4893">
              <w:rPr>
                <w:bCs/>
              </w:rPr>
              <w:t>1</w:t>
            </w: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</w:p>
        </w:tc>
        <w:tc>
          <w:tcPr>
            <w:tcW w:w="708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  <w:r w:rsidRPr="002F4893">
              <w:rPr>
                <w:bCs/>
              </w:rPr>
              <w:t>1</w:t>
            </w:r>
          </w:p>
        </w:tc>
        <w:tc>
          <w:tcPr>
            <w:tcW w:w="709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</w:p>
        </w:tc>
        <w:tc>
          <w:tcPr>
            <w:tcW w:w="709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</w:p>
        </w:tc>
        <w:tc>
          <w:tcPr>
            <w:tcW w:w="709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</w:p>
        </w:tc>
        <w:tc>
          <w:tcPr>
            <w:tcW w:w="708" w:type="dxa"/>
          </w:tcPr>
          <w:p w:rsidR="007C5116" w:rsidRPr="002F4893" w:rsidRDefault="007C5116" w:rsidP="00E67BE0">
            <w:pPr>
              <w:pStyle w:val="Default"/>
            </w:pPr>
            <w:r w:rsidRPr="002F4893">
              <w:t>100</w:t>
            </w:r>
          </w:p>
        </w:tc>
        <w:tc>
          <w:tcPr>
            <w:tcW w:w="992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C5116" w:rsidRPr="002F4893" w:rsidRDefault="00C9325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5116" w:rsidRPr="002F4893" w:rsidRDefault="00C9325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C5116" w:rsidRPr="002F4893" w:rsidTr="007C5116">
        <w:tc>
          <w:tcPr>
            <w:tcW w:w="1135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89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  <w:r w:rsidRPr="002F4893">
              <w:rPr>
                <w:bCs/>
              </w:rPr>
              <w:t>1</w:t>
            </w: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</w:p>
        </w:tc>
        <w:tc>
          <w:tcPr>
            <w:tcW w:w="709" w:type="dxa"/>
          </w:tcPr>
          <w:p w:rsidR="007C5116" w:rsidRPr="002F4893" w:rsidRDefault="007C5116" w:rsidP="00E67BE0">
            <w:pPr>
              <w:pStyle w:val="Default"/>
              <w:rPr>
                <w:bCs/>
              </w:rPr>
            </w:pPr>
          </w:p>
        </w:tc>
        <w:tc>
          <w:tcPr>
            <w:tcW w:w="708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  <w:r w:rsidRPr="002F4893">
              <w:rPr>
                <w:bCs/>
              </w:rPr>
              <w:t>1</w:t>
            </w:r>
          </w:p>
        </w:tc>
        <w:tc>
          <w:tcPr>
            <w:tcW w:w="709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</w:p>
        </w:tc>
        <w:tc>
          <w:tcPr>
            <w:tcW w:w="709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</w:p>
        </w:tc>
        <w:tc>
          <w:tcPr>
            <w:tcW w:w="709" w:type="dxa"/>
          </w:tcPr>
          <w:p w:rsidR="007C5116" w:rsidRPr="002F4893" w:rsidRDefault="007C5116" w:rsidP="00E23639">
            <w:pPr>
              <w:pStyle w:val="Default"/>
              <w:rPr>
                <w:bCs/>
              </w:rPr>
            </w:pPr>
          </w:p>
        </w:tc>
        <w:tc>
          <w:tcPr>
            <w:tcW w:w="708" w:type="dxa"/>
          </w:tcPr>
          <w:p w:rsidR="007C5116" w:rsidRPr="002F4893" w:rsidRDefault="007C5116" w:rsidP="00E67BE0">
            <w:pPr>
              <w:pStyle w:val="Default"/>
            </w:pPr>
            <w:r w:rsidRPr="002F4893">
              <w:t>100</w:t>
            </w:r>
          </w:p>
        </w:tc>
        <w:tc>
          <w:tcPr>
            <w:tcW w:w="992" w:type="dxa"/>
          </w:tcPr>
          <w:p w:rsidR="007C5116" w:rsidRPr="002F4893" w:rsidRDefault="007C511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C5116" w:rsidRPr="002F4893" w:rsidRDefault="00C9325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5116" w:rsidRPr="002F4893" w:rsidRDefault="00C93256" w:rsidP="00E67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742FB" w:rsidRPr="00E67BE0" w:rsidRDefault="00D742FB" w:rsidP="00E67B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4893" w:rsidRDefault="00D507A6" w:rsidP="00E67BE0">
      <w:pPr>
        <w:pStyle w:val="Default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 xml:space="preserve">Вывод: </w:t>
      </w:r>
      <w:r w:rsidRPr="00E67BE0">
        <w:rPr>
          <w:sz w:val="28"/>
          <w:szCs w:val="28"/>
        </w:rPr>
        <w:t xml:space="preserve">качество подготовки выпускников достаточное и соответствует требованиям стандартов. </w:t>
      </w:r>
    </w:p>
    <w:p w:rsidR="002F4893" w:rsidRPr="00E67BE0" w:rsidRDefault="002F4893" w:rsidP="00E67BE0">
      <w:pPr>
        <w:pStyle w:val="Default"/>
        <w:rPr>
          <w:sz w:val="28"/>
          <w:szCs w:val="28"/>
        </w:rPr>
      </w:pPr>
    </w:p>
    <w:p w:rsidR="00D507A6" w:rsidRPr="00E67BE0" w:rsidRDefault="00D507A6" w:rsidP="00E67BE0">
      <w:pPr>
        <w:pStyle w:val="Default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 xml:space="preserve">1.4. Организация учебного процесса </w:t>
      </w:r>
    </w:p>
    <w:p w:rsidR="00D507A6" w:rsidRPr="00E67BE0" w:rsidRDefault="00D507A6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 на 2013-2014 учебный год. </w:t>
      </w:r>
    </w:p>
    <w:p w:rsidR="00D507A6" w:rsidRPr="00E67BE0" w:rsidRDefault="00D507A6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</w:t>
      </w:r>
      <w:proofErr w:type="gramStart"/>
      <w:r w:rsidRPr="00E67BE0">
        <w:rPr>
          <w:sz w:val="28"/>
          <w:szCs w:val="28"/>
        </w:rPr>
        <w:lastRenderedPageBreak/>
        <w:t>ИЗО</w:t>
      </w:r>
      <w:proofErr w:type="gramEnd"/>
      <w:r w:rsidRPr="00E67BE0">
        <w:rPr>
          <w:sz w:val="28"/>
          <w:szCs w:val="28"/>
        </w:rPr>
        <w:t xml:space="preserve">, технологии и физкультуры. Учитывается ход дневной и недельной кривой умственной работоспособности </w:t>
      </w:r>
      <w:proofErr w:type="gramStart"/>
      <w:r w:rsidRPr="00E67BE0">
        <w:rPr>
          <w:sz w:val="28"/>
          <w:szCs w:val="28"/>
        </w:rPr>
        <w:t>обучающихся</w:t>
      </w:r>
      <w:proofErr w:type="gramEnd"/>
      <w:r w:rsidRPr="00E67BE0">
        <w:rPr>
          <w:sz w:val="28"/>
          <w:szCs w:val="28"/>
        </w:rPr>
        <w:t xml:space="preserve">. </w:t>
      </w:r>
    </w:p>
    <w:p w:rsidR="00D507A6" w:rsidRPr="00E67BE0" w:rsidRDefault="00D507A6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Проводится комплекс упражнений физкультурных минуток, гимнастика для глаз. Продолжительность перемен соответствует требованиям. Между началом внеурочной деятельности и последним уроком установлены перерывы продолжительностью 45 минут. Режим работы групп продленного дня соответствовали требованиям СанПиНа. </w:t>
      </w:r>
    </w:p>
    <w:p w:rsidR="00D507A6" w:rsidRPr="00E67BE0" w:rsidRDefault="00D507A6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 класс – пятидневная рабочая неделя, </w:t>
      </w:r>
    </w:p>
    <w:p w:rsidR="00D507A6" w:rsidRPr="00E67BE0" w:rsidRDefault="00C93256" w:rsidP="00E67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2-10</w:t>
      </w:r>
      <w:r w:rsidR="00D507A6" w:rsidRPr="00E67BE0">
        <w:rPr>
          <w:sz w:val="28"/>
          <w:szCs w:val="28"/>
        </w:rPr>
        <w:t xml:space="preserve"> классы - шестидневная рабочая неделя. </w:t>
      </w:r>
    </w:p>
    <w:p w:rsidR="00D507A6" w:rsidRPr="00E67BE0" w:rsidRDefault="00D507A6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Реализация учебного плана основного общего образования направлена на формирование базовых основ и фундамента всего последующего обучения, в том числе: </w:t>
      </w:r>
    </w:p>
    <w:p w:rsidR="00D507A6" w:rsidRPr="00E67BE0" w:rsidRDefault="00D507A6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</w:t>
      </w:r>
    </w:p>
    <w:p w:rsidR="00D507A6" w:rsidRPr="00E67BE0" w:rsidRDefault="00D507A6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универсальных учебных действий; </w:t>
      </w:r>
    </w:p>
    <w:p w:rsidR="00D507A6" w:rsidRPr="00E67BE0" w:rsidRDefault="00D507A6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</w:t>
      </w:r>
    </w:p>
    <w:p w:rsidR="00D507A6" w:rsidRPr="00E67BE0" w:rsidRDefault="00D507A6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 </w:t>
      </w:r>
    </w:p>
    <w:p w:rsidR="00D507A6" w:rsidRPr="00E67BE0" w:rsidRDefault="00D507A6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Контингент </w:t>
      </w:r>
      <w:proofErr w:type="gramStart"/>
      <w:r w:rsidRPr="00E67BE0">
        <w:rPr>
          <w:sz w:val="28"/>
          <w:szCs w:val="28"/>
        </w:rPr>
        <w:t>обучающихся</w:t>
      </w:r>
      <w:proofErr w:type="gramEnd"/>
      <w:r w:rsidRPr="00E67BE0">
        <w:rPr>
          <w:sz w:val="28"/>
          <w:szCs w:val="28"/>
        </w:rPr>
        <w:t xml:space="preserve"> стабилен, движение обучающихся происходит по объективным причинам (переезд в другие территории) и не вносит дестабилизацию в процесс развития школы. </w:t>
      </w:r>
    </w:p>
    <w:p w:rsidR="00D507A6" w:rsidRPr="00E67BE0" w:rsidRDefault="00D507A6" w:rsidP="00E67BE0">
      <w:pPr>
        <w:pStyle w:val="Default"/>
        <w:rPr>
          <w:sz w:val="28"/>
          <w:szCs w:val="28"/>
        </w:rPr>
      </w:pPr>
    </w:p>
    <w:p w:rsidR="00D507A6" w:rsidRPr="00E67BE0" w:rsidRDefault="00D507A6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1.5. </w:t>
      </w:r>
      <w:r w:rsidRPr="00E67BE0">
        <w:rPr>
          <w:b/>
          <w:bCs/>
          <w:sz w:val="28"/>
          <w:szCs w:val="28"/>
        </w:rPr>
        <w:t xml:space="preserve">Востребованность выпускников. </w:t>
      </w:r>
    </w:p>
    <w:p w:rsidR="00D507A6" w:rsidRDefault="00D507A6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BE0">
        <w:rPr>
          <w:rFonts w:ascii="Times New Roman" w:hAnsi="Times New Roman" w:cs="Times New Roman"/>
          <w:sz w:val="28"/>
          <w:szCs w:val="28"/>
        </w:rPr>
        <w:t>Основным критерием успешности реализации Программы по профориентации является успешность устройства выпускников школы для продолжения получения образовани</w:t>
      </w:r>
      <w:r w:rsidR="00D87894">
        <w:rPr>
          <w:rFonts w:ascii="Times New Roman" w:hAnsi="Times New Roman" w:cs="Times New Roman"/>
          <w:sz w:val="28"/>
          <w:szCs w:val="28"/>
        </w:rPr>
        <w:t>я. По окончании МОУ - сош с</w:t>
      </w:r>
      <w:proofErr w:type="gramStart"/>
      <w:r w:rsidR="00D8789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87894">
        <w:rPr>
          <w:rFonts w:ascii="Times New Roman" w:hAnsi="Times New Roman" w:cs="Times New Roman"/>
          <w:sz w:val="28"/>
          <w:szCs w:val="28"/>
        </w:rPr>
        <w:t>огиновка</w:t>
      </w:r>
      <w:r w:rsidRPr="00E67BE0">
        <w:rPr>
          <w:rFonts w:ascii="Times New Roman" w:hAnsi="Times New Roman" w:cs="Times New Roman"/>
          <w:sz w:val="28"/>
          <w:szCs w:val="28"/>
        </w:rPr>
        <w:t xml:space="preserve"> следующее распределение выпускников:</w:t>
      </w:r>
    </w:p>
    <w:p w:rsidR="00D87894" w:rsidRPr="00E67BE0" w:rsidRDefault="00D87894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211"/>
        <w:gridCol w:w="1795"/>
        <w:gridCol w:w="1754"/>
        <w:gridCol w:w="1117"/>
        <w:gridCol w:w="1319"/>
        <w:gridCol w:w="1333"/>
      </w:tblGrid>
      <w:tr w:rsidR="00D87894" w:rsidRPr="00E67BE0" w:rsidTr="00D87894">
        <w:trPr>
          <w:jc w:val="center"/>
        </w:trPr>
        <w:tc>
          <w:tcPr>
            <w:tcW w:w="1211" w:type="dxa"/>
          </w:tcPr>
          <w:p w:rsidR="00D87894" w:rsidRPr="00E67BE0" w:rsidRDefault="00D87894" w:rsidP="00E67BE0">
            <w:pPr>
              <w:pStyle w:val="Default"/>
              <w:rPr>
                <w:sz w:val="28"/>
                <w:szCs w:val="28"/>
              </w:rPr>
            </w:pPr>
            <w:r w:rsidRPr="00E67BE0">
              <w:rPr>
                <w:sz w:val="28"/>
                <w:szCs w:val="28"/>
              </w:rPr>
              <w:t xml:space="preserve">Год выпуска </w:t>
            </w:r>
          </w:p>
        </w:tc>
        <w:tc>
          <w:tcPr>
            <w:tcW w:w="1795" w:type="dxa"/>
          </w:tcPr>
          <w:p w:rsidR="00D87894" w:rsidRPr="00E67BE0" w:rsidRDefault="00D87894" w:rsidP="00E67BE0">
            <w:pPr>
              <w:pStyle w:val="Default"/>
              <w:rPr>
                <w:sz w:val="28"/>
                <w:szCs w:val="28"/>
              </w:rPr>
            </w:pPr>
            <w:r w:rsidRPr="00E67BE0">
              <w:rPr>
                <w:sz w:val="28"/>
                <w:szCs w:val="28"/>
              </w:rPr>
              <w:t xml:space="preserve">Количество выпускников </w:t>
            </w:r>
          </w:p>
        </w:tc>
        <w:tc>
          <w:tcPr>
            <w:tcW w:w="1754" w:type="dxa"/>
          </w:tcPr>
          <w:p w:rsidR="00D87894" w:rsidRPr="00E67BE0" w:rsidRDefault="00D87894" w:rsidP="00E67BE0">
            <w:pPr>
              <w:pStyle w:val="Default"/>
              <w:rPr>
                <w:sz w:val="28"/>
                <w:szCs w:val="28"/>
              </w:rPr>
            </w:pPr>
            <w:r w:rsidRPr="00E67BE0">
              <w:rPr>
                <w:sz w:val="28"/>
                <w:szCs w:val="28"/>
              </w:rPr>
              <w:t xml:space="preserve">Продолжили обучение в 10-х классах </w:t>
            </w:r>
          </w:p>
        </w:tc>
        <w:tc>
          <w:tcPr>
            <w:tcW w:w="1117" w:type="dxa"/>
          </w:tcPr>
          <w:p w:rsidR="00D87894" w:rsidRPr="00E67BE0" w:rsidRDefault="00D87894" w:rsidP="00E67BE0">
            <w:pPr>
              <w:pStyle w:val="Default"/>
              <w:rPr>
                <w:sz w:val="28"/>
                <w:szCs w:val="28"/>
              </w:rPr>
            </w:pPr>
            <w:r w:rsidRPr="00E67BE0">
              <w:rPr>
                <w:sz w:val="28"/>
                <w:szCs w:val="28"/>
              </w:rPr>
              <w:t xml:space="preserve">ССУЗы </w:t>
            </w:r>
          </w:p>
        </w:tc>
        <w:tc>
          <w:tcPr>
            <w:tcW w:w="1319" w:type="dxa"/>
          </w:tcPr>
          <w:p w:rsidR="00D87894" w:rsidRPr="00E67BE0" w:rsidRDefault="00D87894" w:rsidP="00D87894">
            <w:pPr>
              <w:pStyle w:val="Default"/>
              <w:ind w:left="77" w:hanging="7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 w:rsidRPr="00E67B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3" w:type="dxa"/>
          </w:tcPr>
          <w:p w:rsidR="00D87894" w:rsidRPr="00E67BE0" w:rsidRDefault="00D87894" w:rsidP="00E67BE0">
            <w:pPr>
              <w:pStyle w:val="Default"/>
              <w:rPr>
                <w:sz w:val="28"/>
                <w:szCs w:val="28"/>
              </w:rPr>
            </w:pPr>
            <w:r w:rsidRPr="00E67BE0">
              <w:rPr>
                <w:sz w:val="28"/>
                <w:szCs w:val="28"/>
              </w:rPr>
              <w:t xml:space="preserve">Другие формы обучения </w:t>
            </w:r>
          </w:p>
        </w:tc>
      </w:tr>
      <w:tr w:rsidR="00D87894" w:rsidRPr="00E67BE0" w:rsidTr="00D87894">
        <w:trPr>
          <w:jc w:val="center"/>
        </w:trPr>
        <w:tc>
          <w:tcPr>
            <w:tcW w:w="1211" w:type="dxa"/>
          </w:tcPr>
          <w:p w:rsidR="00D87894" w:rsidRPr="00E67BE0" w:rsidRDefault="00D87894" w:rsidP="00E67BE0">
            <w:pPr>
              <w:pStyle w:val="Default"/>
              <w:rPr>
                <w:sz w:val="28"/>
                <w:szCs w:val="28"/>
              </w:rPr>
            </w:pPr>
            <w:r w:rsidRPr="00E67B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D87894" w:rsidRPr="00E67BE0" w:rsidRDefault="00D87894" w:rsidP="00E67B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4" w:type="dxa"/>
          </w:tcPr>
          <w:p w:rsidR="00D87894" w:rsidRPr="00E67BE0" w:rsidRDefault="00D87894" w:rsidP="00E67B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(12,5%)</w:t>
            </w:r>
          </w:p>
        </w:tc>
        <w:tc>
          <w:tcPr>
            <w:tcW w:w="1117" w:type="dxa"/>
          </w:tcPr>
          <w:p w:rsidR="00D87894" w:rsidRPr="00E67BE0" w:rsidRDefault="00D87894" w:rsidP="00E67B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4(50</w:t>
            </w:r>
            <w:r w:rsidRPr="00E67BE0">
              <w:rPr>
                <w:sz w:val="28"/>
                <w:szCs w:val="28"/>
              </w:rPr>
              <w:t xml:space="preserve">%) </w:t>
            </w:r>
          </w:p>
        </w:tc>
        <w:tc>
          <w:tcPr>
            <w:tcW w:w="1319" w:type="dxa"/>
          </w:tcPr>
          <w:p w:rsidR="00D87894" w:rsidRPr="00E67BE0" w:rsidRDefault="00D87894" w:rsidP="00E67B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3(37,5%)</w:t>
            </w:r>
            <w:r w:rsidRPr="00E67B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3" w:type="dxa"/>
          </w:tcPr>
          <w:p w:rsidR="00D87894" w:rsidRPr="00E67BE0" w:rsidRDefault="00D87894" w:rsidP="00E67BE0">
            <w:pPr>
              <w:pStyle w:val="Default"/>
              <w:rPr>
                <w:sz w:val="28"/>
                <w:szCs w:val="28"/>
              </w:rPr>
            </w:pPr>
            <w:r w:rsidRPr="00E67BE0">
              <w:rPr>
                <w:sz w:val="28"/>
                <w:szCs w:val="28"/>
              </w:rPr>
              <w:t xml:space="preserve">0 </w:t>
            </w:r>
          </w:p>
        </w:tc>
      </w:tr>
    </w:tbl>
    <w:p w:rsidR="00D507A6" w:rsidRPr="00E67BE0" w:rsidRDefault="00D507A6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6" w:rsidRPr="00E67BE0" w:rsidRDefault="00D507A6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BE0">
        <w:rPr>
          <w:rFonts w:ascii="Times New Roman" w:hAnsi="Times New Roman" w:cs="Times New Roman"/>
          <w:sz w:val="28"/>
          <w:szCs w:val="28"/>
        </w:rPr>
        <w:t>Анализ показывает, что достаточно стабильным остается количество выпускников,</w:t>
      </w:r>
      <w:r w:rsidR="00D87894">
        <w:rPr>
          <w:rFonts w:ascii="Times New Roman" w:hAnsi="Times New Roman" w:cs="Times New Roman"/>
          <w:sz w:val="28"/>
          <w:szCs w:val="28"/>
        </w:rPr>
        <w:t xml:space="preserve"> продолживших обучение в ССУЗах, Профессиональных лицеях.</w:t>
      </w:r>
    </w:p>
    <w:p w:rsidR="00D507A6" w:rsidRPr="00E67BE0" w:rsidRDefault="00D507A6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6" w:rsidRPr="00E67BE0" w:rsidRDefault="00D507A6" w:rsidP="00E67BE0">
      <w:pPr>
        <w:pStyle w:val="Default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 xml:space="preserve">1.6. Качество кадрового обеспечения </w:t>
      </w:r>
    </w:p>
    <w:p w:rsidR="00D87894" w:rsidRDefault="00D507A6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>На 2013-2014 уч</w:t>
      </w:r>
      <w:proofErr w:type="gramStart"/>
      <w:r w:rsidRPr="00E67BE0">
        <w:rPr>
          <w:sz w:val="28"/>
          <w:szCs w:val="28"/>
        </w:rPr>
        <w:t>.г</w:t>
      </w:r>
      <w:proofErr w:type="gramEnd"/>
      <w:r w:rsidRPr="00E67BE0">
        <w:rPr>
          <w:sz w:val="28"/>
          <w:szCs w:val="28"/>
        </w:rPr>
        <w:t>од укомплектованн</w:t>
      </w:r>
      <w:r w:rsidR="00D87894">
        <w:rPr>
          <w:sz w:val="28"/>
          <w:szCs w:val="28"/>
        </w:rPr>
        <w:t xml:space="preserve">ость кадрами составляет 100% (17 педагогов), вакансии отсутствуют. </w:t>
      </w:r>
    </w:p>
    <w:p w:rsidR="000B38D5" w:rsidRDefault="000B38D5" w:rsidP="000B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BE0">
        <w:rPr>
          <w:rFonts w:ascii="Times New Roman" w:hAnsi="Times New Roman" w:cs="Times New Roman"/>
          <w:sz w:val="28"/>
          <w:szCs w:val="28"/>
        </w:rPr>
        <w:lastRenderedPageBreak/>
        <w:t>Для осуществления образовательного процесса в школе созданы необходимые условия. Кадровый состав педагогов по состоянию на начало учебного года 1 сентября 2013 года представлен следующим образом:</w:t>
      </w:r>
    </w:p>
    <w:p w:rsidR="000B38D5" w:rsidRPr="00E67BE0" w:rsidRDefault="000B38D5" w:rsidP="000B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2588"/>
        <w:gridCol w:w="2373"/>
      </w:tblGrid>
      <w:tr w:rsidR="000B38D5" w:rsidRPr="00E67BE0" w:rsidTr="000B38D5">
        <w:tc>
          <w:tcPr>
            <w:tcW w:w="2660" w:type="dxa"/>
          </w:tcPr>
          <w:p w:rsidR="000B38D5" w:rsidRPr="00E67BE0" w:rsidRDefault="000B38D5" w:rsidP="00E2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BE0">
              <w:rPr>
                <w:rFonts w:ascii="Times New Roman" w:hAnsi="Times New Roman" w:cs="Times New Roman"/>
                <w:sz w:val="28"/>
                <w:szCs w:val="28"/>
              </w:rPr>
              <w:t>Руководящих работников</w:t>
            </w:r>
          </w:p>
        </w:tc>
        <w:tc>
          <w:tcPr>
            <w:tcW w:w="2588" w:type="dxa"/>
          </w:tcPr>
          <w:p w:rsidR="000B38D5" w:rsidRPr="00E67BE0" w:rsidRDefault="000B38D5" w:rsidP="00E2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BE0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2373" w:type="dxa"/>
          </w:tcPr>
          <w:p w:rsidR="000B38D5" w:rsidRPr="00E67BE0" w:rsidRDefault="000B38D5" w:rsidP="00E2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B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B38D5" w:rsidRPr="00E67BE0" w:rsidTr="000B38D5">
        <w:tc>
          <w:tcPr>
            <w:tcW w:w="2660" w:type="dxa"/>
          </w:tcPr>
          <w:p w:rsidR="000B38D5" w:rsidRPr="00E67BE0" w:rsidRDefault="000B38D5" w:rsidP="00E2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:rsidR="000B38D5" w:rsidRPr="00E67BE0" w:rsidRDefault="000B38D5" w:rsidP="00E2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3" w:type="dxa"/>
          </w:tcPr>
          <w:p w:rsidR="000B38D5" w:rsidRPr="00E67BE0" w:rsidRDefault="000B38D5" w:rsidP="00E2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B38D5" w:rsidRDefault="000B38D5" w:rsidP="00E67BE0">
      <w:pPr>
        <w:pStyle w:val="Default"/>
        <w:rPr>
          <w:sz w:val="28"/>
          <w:szCs w:val="28"/>
        </w:rPr>
      </w:pPr>
    </w:p>
    <w:p w:rsidR="00D87894" w:rsidRPr="00D87894" w:rsidRDefault="00D87894" w:rsidP="00D8789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Качественный состав (по категории) педколлектива школы </w:t>
      </w:r>
    </w:p>
    <w:p w:rsidR="00D87894" w:rsidRPr="00D87894" w:rsidRDefault="00D87894" w:rsidP="00D878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>2013 – 2014 учебный год.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4"/>
        <w:gridCol w:w="1843"/>
        <w:gridCol w:w="1843"/>
      </w:tblGrid>
      <w:tr w:rsidR="00D87894" w:rsidRPr="00D87894" w:rsidTr="00D878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94" w:rsidRPr="00D87894" w:rsidRDefault="00D87894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7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учителей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94" w:rsidRPr="00D87894" w:rsidRDefault="00D87894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7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94" w:rsidRPr="00D87894" w:rsidRDefault="00D87894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7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94" w:rsidRPr="00D87894" w:rsidRDefault="00D87894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87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D87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</w:t>
            </w:r>
          </w:p>
        </w:tc>
      </w:tr>
      <w:tr w:rsidR="00D87894" w:rsidRPr="00D87894" w:rsidTr="00D878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94" w:rsidRPr="00D87894" w:rsidRDefault="00D87894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94" w:rsidRPr="00D87894" w:rsidRDefault="00D87894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7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94" w:rsidRPr="00D87894" w:rsidRDefault="00D87894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7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B38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94" w:rsidRPr="00D87894" w:rsidRDefault="000B38D5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D87894" w:rsidRPr="00D87894" w:rsidRDefault="00D87894" w:rsidP="00D87894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894" w:rsidRPr="00D87894" w:rsidRDefault="00D87894" w:rsidP="00D87894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Качественный состав (по образованию) педколлектива школы</w:t>
      </w:r>
    </w:p>
    <w:p w:rsidR="00D87894" w:rsidRPr="00D87894" w:rsidRDefault="00D87894" w:rsidP="00D878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>2012 – 2013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5"/>
        <w:gridCol w:w="2126"/>
      </w:tblGrid>
      <w:tr w:rsidR="000B38D5" w:rsidRPr="00D87894" w:rsidTr="000B38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5" w:rsidRPr="00D87894" w:rsidRDefault="000B38D5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7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5" w:rsidRPr="00D87894" w:rsidRDefault="000B38D5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7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5" w:rsidRPr="00D87894" w:rsidRDefault="000B38D5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7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специальное образование</w:t>
            </w:r>
          </w:p>
        </w:tc>
      </w:tr>
      <w:tr w:rsidR="000B38D5" w:rsidRPr="00D87894" w:rsidTr="000B38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5" w:rsidRPr="00D87894" w:rsidRDefault="000B38D5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5" w:rsidRPr="00D87894" w:rsidRDefault="000B38D5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7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3(76,5</w:t>
            </w:r>
            <w:r w:rsidRPr="00D87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5" w:rsidRPr="00D87894" w:rsidRDefault="000B38D5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4(23,5</w:t>
            </w:r>
            <w:r w:rsidRPr="00D87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  <w:p w:rsidR="000B38D5" w:rsidRPr="00D87894" w:rsidRDefault="000B38D5" w:rsidP="00D87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87894" w:rsidRPr="00D87894" w:rsidRDefault="00D87894" w:rsidP="00D878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894" w:rsidRPr="00D87894" w:rsidRDefault="00D87894" w:rsidP="00D878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>Два члена коллектива продолжают обучение в СГПИ без отрыва от производства.</w:t>
      </w:r>
    </w:p>
    <w:p w:rsidR="00D87894" w:rsidRPr="00D87894" w:rsidRDefault="00D87894" w:rsidP="00D878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педагогического состава по педагогическому стажу:</w:t>
      </w:r>
    </w:p>
    <w:p w:rsidR="00D87894" w:rsidRPr="00D87894" w:rsidRDefault="00D87894" w:rsidP="00D878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 до 5 лет –   </w:t>
      </w:r>
      <w:r w:rsidR="000B38D5">
        <w:rPr>
          <w:rFonts w:ascii="Times New Roman" w:hAnsi="Times New Roman" w:cs="Times New Roman"/>
          <w:color w:val="000000" w:themeColor="text1"/>
          <w:sz w:val="28"/>
          <w:szCs w:val="28"/>
        </w:rPr>
        <w:t>1человек (5,9</w:t>
      </w:r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D87894" w:rsidRPr="00D87894" w:rsidRDefault="00D87894" w:rsidP="00D878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>От 5 до 15 лет – 4</w:t>
      </w:r>
      <w:r w:rsidR="000B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(23,5</w:t>
      </w:r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D87894" w:rsidRPr="00D87894" w:rsidRDefault="00D87894" w:rsidP="00D878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 до 20 лет – </w:t>
      </w:r>
      <w:r w:rsidR="000B38D5">
        <w:rPr>
          <w:rFonts w:ascii="Times New Roman" w:hAnsi="Times New Roman" w:cs="Times New Roman"/>
          <w:color w:val="000000" w:themeColor="text1"/>
          <w:sz w:val="28"/>
          <w:szCs w:val="28"/>
        </w:rPr>
        <w:t>1 человек (5,9</w:t>
      </w:r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D87894" w:rsidRPr="00D87894" w:rsidRDefault="00D87894" w:rsidP="00D878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>С выше</w:t>
      </w:r>
      <w:proofErr w:type="gramEnd"/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лет –</w:t>
      </w:r>
      <w:r w:rsidR="000B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человек (64,7</w:t>
      </w:r>
      <w:r w:rsidRPr="00D8789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D87894" w:rsidRDefault="00D87894" w:rsidP="00E67BE0">
      <w:pPr>
        <w:pStyle w:val="Default"/>
        <w:rPr>
          <w:sz w:val="28"/>
          <w:szCs w:val="28"/>
        </w:rPr>
      </w:pPr>
    </w:p>
    <w:p w:rsidR="00D742FB" w:rsidRPr="00E67BE0" w:rsidRDefault="00D507A6" w:rsidP="00CD3666">
      <w:pPr>
        <w:pStyle w:val="Default"/>
        <w:rPr>
          <w:b/>
          <w:bCs/>
          <w:sz w:val="28"/>
          <w:szCs w:val="28"/>
        </w:rPr>
      </w:pPr>
      <w:r w:rsidRPr="00E67BE0">
        <w:rPr>
          <w:sz w:val="28"/>
          <w:szCs w:val="28"/>
        </w:rPr>
        <w:t xml:space="preserve">Отмечается целенаправленная кадровая политика администрации образовательного учреждения в направлении повышения уровня профессиональной компетентности педагогического коллектива: (специальной, методической, психолого-педагогической как условия успешного </w:t>
      </w:r>
      <w:proofErr w:type="gramStart"/>
      <w:r w:rsidRPr="00E67BE0">
        <w:rPr>
          <w:sz w:val="28"/>
          <w:szCs w:val="28"/>
        </w:rPr>
        <w:t>решения задач модернизации содержания образования</w:t>
      </w:r>
      <w:proofErr w:type="gramEnd"/>
      <w:r w:rsidRPr="00E67BE0">
        <w:rPr>
          <w:sz w:val="28"/>
          <w:szCs w:val="28"/>
        </w:rPr>
        <w:t xml:space="preserve"> и повышения качества образования).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Почетный работник общего образования РФ: 1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>Почетной грамотой Министерства образования и науки Российской Феде</w:t>
      </w:r>
      <w:r w:rsidR="00CD3666">
        <w:rPr>
          <w:sz w:val="28"/>
          <w:szCs w:val="28"/>
        </w:rPr>
        <w:t>рации награждены: 3</w:t>
      </w:r>
      <w:r w:rsidRPr="00E67BE0">
        <w:rPr>
          <w:sz w:val="28"/>
          <w:szCs w:val="28"/>
        </w:rPr>
        <w:t xml:space="preserve"> </w:t>
      </w:r>
    </w:p>
    <w:p w:rsidR="008841A9" w:rsidRPr="00E67BE0" w:rsidRDefault="00CD3666" w:rsidP="00E67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Почетной грамотой Главы МР: 3</w:t>
      </w:r>
    </w:p>
    <w:p w:rsidR="00CD3666" w:rsidRDefault="00CD3666" w:rsidP="00CD36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М</w:t>
      </w:r>
      <w:r w:rsidR="008841A9" w:rsidRPr="00E67BE0">
        <w:rPr>
          <w:sz w:val="28"/>
          <w:szCs w:val="28"/>
        </w:rPr>
        <w:t xml:space="preserve">ОУ </w:t>
      </w:r>
      <w:r>
        <w:rPr>
          <w:sz w:val="28"/>
          <w:szCs w:val="28"/>
        </w:rPr>
        <w:t>- сош</w:t>
      </w:r>
      <w:r w:rsidR="008841A9" w:rsidRPr="00E67BE0">
        <w:rPr>
          <w:sz w:val="28"/>
          <w:szCs w:val="28"/>
        </w:rPr>
        <w:t xml:space="preserve"> с. </w:t>
      </w:r>
      <w:r>
        <w:rPr>
          <w:sz w:val="28"/>
          <w:szCs w:val="28"/>
        </w:rPr>
        <w:t>Логиновка</w:t>
      </w:r>
      <w:r w:rsidR="008841A9" w:rsidRPr="00E67BE0">
        <w:rPr>
          <w:sz w:val="28"/>
          <w:szCs w:val="28"/>
        </w:rPr>
        <w:t xml:space="preserve"> имеется план повышения квалификации руководящих и педагогических кадров, который своевременно выполняется. </w:t>
      </w:r>
      <w:r w:rsidR="008841A9" w:rsidRPr="00E67BE0">
        <w:rPr>
          <w:sz w:val="28"/>
          <w:szCs w:val="28"/>
        </w:rPr>
        <w:lastRenderedPageBreak/>
        <w:t xml:space="preserve">Формы повышения квалификации руководящих и педагогических кадров: очная, дистанционная, очно-дистанционная. </w:t>
      </w:r>
    </w:p>
    <w:p w:rsidR="00E23639" w:rsidRPr="002A4F19" w:rsidRDefault="008841A9" w:rsidP="00E2363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2A4F19">
        <w:rPr>
          <w:rFonts w:ascii="Times New Roman" w:hAnsi="Times New Roman"/>
          <w:b/>
          <w:bCs/>
          <w:sz w:val="28"/>
          <w:szCs w:val="28"/>
        </w:rPr>
        <w:t xml:space="preserve">Качество учебно-методического, библиотечно-информационного обеспечения </w:t>
      </w:r>
    </w:p>
    <w:p w:rsidR="00E23639" w:rsidRDefault="00E23639" w:rsidP="00E23639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МОУ – сош с. Логиновка обеспечена необходимой учебно-методической, информационной, художественной литературой. </w:t>
      </w:r>
    </w:p>
    <w:p w:rsidR="005802E3" w:rsidRPr="0088613A" w:rsidRDefault="005802E3" w:rsidP="00E23639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Книжный фонд всего –  8629</w:t>
      </w:r>
    </w:p>
    <w:p w:rsidR="005802E3" w:rsidRPr="0088613A" w:rsidRDefault="005802E3" w:rsidP="00E23639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613A">
        <w:rPr>
          <w:rFonts w:ascii="Times New Roman" w:hAnsi="Times New Roman"/>
          <w:sz w:val="28"/>
          <w:szCs w:val="28"/>
        </w:rPr>
        <w:t>в том числе:</w:t>
      </w:r>
    </w:p>
    <w:p w:rsidR="005802E3" w:rsidRPr="0088613A" w:rsidRDefault="005802E3" w:rsidP="00E23639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613A">
        <w:rPr>
          <w:rFonts w:ascii="Times New Roman" w:hAnsi="Times New Roman"/>
          <w:sz w:val="28"/>
          <w:szCs w:val="28"/>
        </w:rPr>
        <w:t>художественной литературы – 3402</w:t>
      </w:r>
    </w:p>
    <w:p w:rsidR="005802E3" w:rsidRPr="0088613A" w:rsidRDefault="005802E3" w:rsidP="00E23639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613A">
        <w:rPr>
          <w:rFonts w:ascii="Times New Roman" w:hAnsi="Times New Roman"/>
          <w:sz w:val="28"/>
          <w:szCs w:val="28"/>
        </w:rPr>
        <w:t>методической литературы – 119</w:t>
      </w:r>
    </w:p>
    <w:p w:rsidR="005802E3" w:rsidRPr="0088613A" w:rsidRDefault="005802E3" w:rsidP="00E23639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613A">
        <w:rPr>
          <w:rFonts w:ascii="Times New Roman" w:hAnsi="Times New Roman"/>
          <w:sz w:val="28"/>
          <w:szCs w:val="28"/>
        </w:rPr>
        <w:t>технической – 5</w:t>
      </w:r>
    </w:p>
    <w:p w:rsidR="005802E3" w:rsidRPr="0088613A" w:rsidRDefault="005802E3" w:rsidP="00E23639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613A">
        <w:rPr>
          <w:rFonts w:ascii="Times New Roman" w:hAnsi="Times New Roman"/>
          <w:sz w:val="28"/>
          <w:szCs w:val="28"/>
        </w:rPr>
        <w:t>естественнонаучной - 20</w:t>
      </w:r>
    </w:p>
    <w:p w:rsidR="005802E3" w:rsidRPr="0088613A" w:rsidRDefault="005802E3" w:rsidP="00E23639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613A">
        <w:rPr>
          <w:rFonts w:ascii="Times New Roman" w:hAnsi="Times New Roman"/>
          <w:sz w:val="28"/>
          <w:szCs w:val="28"/>
        </w:rPr>
        <w:t>общественно – политической - 10</w:t>
      </w:r>
    </w:p>
    <w:p w:rsidR="008841A9" w:rsidRPr="00E67BE0" w:rsidRDefault="005802E3" w:rsidP="00E67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учебников – 5073</w:t>
      </w:r>
      <w:r w:rsidR="008841A9" w:rsidRPr="00E67BE0">
        <w:rPr>
          <w:sz w:val="28"/>
          <w:szCs w:val="28"/>
        </w:rPr>
        <w:t xml:space="preserve">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В библиотеке ведётся электронный каталог книг и учебников.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Востребованность библиотечного фонда и информационной базы достаточно </w:t>
      </w:r>
      <w:proofErr w:type="gramStart"/>
      <w:r w:rsidRPr="00E67BE0">
        <w:rPr>
          <w:sz w:val="28"/>
          <w:szCs w:val="28"/>
        </w:rPr>
        <w:t>высокая</w:t>
      </w:r>
      <w:proofErr w:type="gramEnd"/>
      <w:r w:rsidRPr="00E67BE0">
        <w:rPr>
          <w:sz w:val="28"/>
          <w:szCs w:val="28"/>
        </w:rPr>
        <w:t xml:space="preserve">. Библиотека обеспечена периодическими изданиями, которые востребованы у читателей.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 xml:space="preserve">Выводы: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>1.Школа обеспечена всеми необходимыми ресурсами: материальными, техническими, учебно-методическими. Выполняются требования к оснащению образовательного процесса в соответствие с содержательным наполнением учебных</w:t>
      </w:r>
      <w:r w:rsidR="00E23639">
        <w:rPr>
          <w:sz w:val="28"/>
          <w:szCs w:val="28"/>
        </w:rPr>
        <w:t xml:space="preserve"> предметов стандартов обучения. </w:t>
      </w:r>
      <w:r w:rsidRPr="00E67BE0">
        <w:rPr>
          <w:sz w:val="28"/>
          <w:szCs w:val="28"/>
        </w:rPr>
        <w:t xml:space="preserve">В наличии имеются в рабочем состоянии и используются все необходимые информационно-технические средства обучения. </w:t>
      </w:r>
    </w:p>
    <w:p w:rsidR="008841A9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2. Социально-гигиенические и социально-психологические условия соответствуют требованиям федеральных нормативных документов. </w:t>
      </w:r>
    </w:p>
    <w:p w:rsidR="00E23639" w:rsidRPr="00E67BE0" w:rsidRDefault="00E23639" w:rsidP="00E67BE0">
      <w:pPr>
        <w:pStyle w:val="Default"/>
        <w:rPr>
          <w:sz w:val="28"/>
          <w:szCs w:val="28"/>
        </w:rPr>
      </w:pP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 xml:space="preserve">1.7. Материально-техническая база </w:t>
      </w:r>
    </w:p>
    <w:p w:rsidR="008841A9" w:rsidRDefault="00E23639" w:rsidP="00E67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МОУ - сош</w:t>
      </w:r>
      <w:r w:rsidR="008841A9" w:rsidRPr="00E67BE0">
        <w:rPr>
          <w:sz w:val="28"/>
          <w:szCs w:val="28"/>
        </w:rPr>
        <w:t xml:space="preserve"> с. </w:t>
      </w:r>
      <w:r>
        <w:rPr>
          <w:sz w:val="28"/>
          <w:szCs w:val="28"/>
        </w:rPr>
        <w:t>Логиновка</w:t>
      </w:r>
      <w:r w:rsidR="008841A9" w:rsidRPr="00E67BE0">
        <w:rPr>
          <w:sz w:val="28"/>
          <w:szCs w:val="28"/>
        </w:rPr>
        <w:t xml:space="preserve"> соответствует требованиям ФГОС и ГОС. </w:t>
      </w:r>
    </w:p>
    <w:p w:rsidR="00E23639" w:rsidRPr="000E125D" w:rsidRDefault="00E23639" w:rsidP="00E23639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5"/>
        <w:gridCol w:w="2413"/>
        <w:gridCol w:w="1132"/>
        <w:gridCol w:w="3262"/>
      </w:tblGrid>
      <w:tr w:rsidR="00E23639" w:rsidRPr="00E23639" w:rsidTr="007947A6">
        <w:trPr>
          <w:trHeight w:val="355"/>
        </w:trPr>
        <w:tc>
          <w:tcPr>
            <w:tcW w:w="58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1) Оборудование учебного процесса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Здания образовательного учреждения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Количество зданий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Вид (</w:t>
            </w:r>
            <w:proofErr w:type="gramStart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типовое</w:t>
            </w:r>
            <w:proofErr w:type="gramEnd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или приспособленное)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типовое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D725BA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2184 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Прооектная мощность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количество мест </w:t>
            </w:r>
            <w:proofErr w:type="gramStart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2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E23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канализации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канализация </w:t>
            </w:r>
            <w:r w:rsidRPr="00E23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Характеристика холодного водоснабжения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централизованное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Характеристика горячего водоснабжения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стационарный водонагреватель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Количество туалетов для мальчиков внутри здания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Количество туалетов для девочек внутри здания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Характеристика отопления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стационарное 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Характеристика гардероба (этажность, число мест)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200</w:t>
            </w: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Наличие АПС, наличие договора на обслуживание, реквизиты документа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№7  от 11.01.2014</w:t>
            </w: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947A6" w:rsidRPr="00E23639" w:rsidTr="007947A6">
        <w:trPr>
          <w:trHeight w:val="68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7A6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7A6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Характеристика охраны здания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7A6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в штате 2 сторожа</w:t>
            </w:r>
          </w:p>
        </w:tc>
      </w:tr>
      <w:tr w:rsidR="00E23639" w:rsidRPr="00E23639" w:rsidTr="007947A6">
        <w:trPr>
          <w:trHeight w:val="2846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Перечень работ по ремонту здания и внутренних коммуникаций, выполненных за последние три календарных года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7947A6" w:rsidP="007947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ремонт пищеблока,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столовой 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внутренних туалетов, ремонт системы отопления, косме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тический ремонт классных комнат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межэтажных дверей, 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замена электрических щитов.</w:t>
            </w:r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Объём затраченного финансирования (в руб.) с указанием источников финансирования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руб.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модернизации;  1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-спонсорские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80000 руб. – местный бюджет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796395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9639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796395" w:rsidRDefault="00796395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96395">
              <w:rPr>
                <w:rFonts w:ascii="Times New Roman" w:hAnsi="Times New Roman" w:cs="Times New Roman"/>
                <w:sz w:val="28"/>
                <w:szCs w:val="28"/>
              </w:rPr>
              <w:t>18154</w:t>
            </w:r>
            <w:r w:rsidR="00E23639" w:rsidRPr="0079639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E23639" w:rsidRPr="007963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Наличие ограждения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частичное ограждение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Наличие освещения в ночное время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освещается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Спортиная площадка на территории образовательного учреждения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0 кв</w:t>
            </w:r>
            <w:proofErr w:type="gramStart"/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-футбольное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оле,  площадка для волейбола-200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футбольные ворота, перекладины, дорожка </w:t>
            </w:r>
            <w:r w:rsidRPr="00E23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препятствия, брусья.</w:t>
            </w:r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Наличие актов испытаний спортивного оборудования (реквизиты документа)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12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.08.2013г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Этаж, на котором размещен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Соответствие СанПиНу по набору помещений и площади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по набору оборудования соответствует СанПиНу</w:t>
            </w:r>
          </w:p>
        </w:tc>
      </w:tr>
      <w:tr w:rsidR="007947A6" w:rsidRPr="00E23639" w:rsidTr="007947A6">
        <w:trPr>
          <w:trHeight w:val="1047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7A6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7A6" w:rsidRPr="00E23639" w:rsidRDefault="007947A6" w:rsidP="007947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7A6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есть в наличии</w:t>
            </w:r>
          </w:p>
        </w:tc>
      </w:tr>
      <w:tr w:rsidR="007947A6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7A6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A6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Наличие лицензии на медицинский кабинет, реквизиты документа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A6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947A6" w:rsidRPr="00E23639" w:rsidRDefault="007947A6" w:rsidP="007947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</w:p>
        </w:tc>
      </w:tr>
      <w:tr w:rsidR="00E23639" w:rsidRPr="00E23639" w:rsidTr="007947A6">
        <w:trPr>
          <w:trHeight w:val="1423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Наличие договора с учреждением  здравоохранения (указать наименование) на медицинское обслуживание, реквизиты документа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здравоохранения Саратовской области "Краснокутская </w:t>
            </w:r>
            <w:r w:rsidR="007947A6">
              <w:rPr>
                <w:rFonts w:ascii="Times New Roman" w:hAnsi="Times New Roman" w:cs="Times New Roman"/>
                <w:sz w:val="28"/>
                <w:szCs w:val="28"/>
              </w:rPr>
              <w:t>районная больница", договор № 1 от10.01.2014</w:t>
            </w: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Условия работы медицински работников (штат, договор)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ФАПа обслуживает </w:t>
            </w:r>
            <w:proofErr w:type="gramStart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согласно договора</w:t>
            </w:r>
            <w:proofErr w:type="gramEnd"/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Перечень ремонтных мероприятий и приобретённого оборудования за последние три календарных года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кабинета</w:t>
            </w:r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Объём затраченного финансирования (в руб.) с указанием источников финансирования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организации питания </w:t>
            </w:r>
            <w:proofErr w:type="gramStart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Вид (столовая или буфет)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столовая (приспособленная)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Этаж, на котором </w:t>
            </w:r>
            <w:proofErr w:type="gramStart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 для организации питания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7947A6" w:rsidRPr="00E23639" w:rsidTr="007947A6">
        <w:trPr>
          <w:trHeight w:val="1667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7A6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7A6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Процент оснащения пищеблока необходимым оборудованием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7A6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Объём затраченного финансирования (в руб.) с указанием источников финансирования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7947A6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00000,00  руб., бюджетные средства по модернизации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Количество, площадь каждого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D725BA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9639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796395" w:rsidRPr="0079639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E23639" w:rsidRPr="0079639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E23639" w:rsidRPr="007963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Этаж, на котором </w:t>
            </w:r>
            <w:proofErr w:type="gramStart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размещены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Наличие актов испытаний спортивного оборудования (реквизиты документа)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C53BCB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12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.08.2013г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Количество раздевалок в спортивной зале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Количество душевых в спортивном зале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снарядных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Процент оснащения необходимым оборудованием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Перечень необходимого оборудования (нет в наличии)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брусья, кольца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оборудования, требующего замены (устаревшего)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Перечень ремонтных мероприятий и приобретённого оборудования за последние три календарных года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CB" w:rsidRDefault="00C53BCB" w:rsidP="00C53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</w:p>
          <w:p w:rsidR="00E23639" w:rsidRPr="00E23639" w:rsidRDefault="00C53BCB" w:rsidP="00C53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Приобретено: лыжи -2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0 пар,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коньки – 14 пар, мячи, канат, бревно гимнастическое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Объём затраченного финансирования (в руб.) с указанием источников финансирования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C53BCB" w:rsidP="00C53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0000,00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бюджетные средства по модернизации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Общий фонд библиотеки (экз.)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C53BCB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8629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Количество  экземпляров учебников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C53BCB" w:rsidP="00C53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5073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художетсвенной литературы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C53BCB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8613A">
              <w:rPr>
                <w:rFonts w:ascii="Times New Roman" w:hAnsi="Times New Roman"/>
                <w:sz w:val="28"/>
                <w:szCs w:val="28"/>
              </w:rPr>
              <w:t>3402</w:t>
            </w:r>
          </w:p>
        </w:tc>
      </w:tr>
      <w:tr w:rsidR="00E23639" w:rsidRPr="00E23639" w:rsidTr="007947A6">
        <w:trPr>
          <w:trHeight w:val="1423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доля в общей </w:t>
            </w:r>
            <w:proofErr w:type="gramStart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на 100% обеспеченных учебниками за счет школьной библиотеки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C53BCB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Рабочее место библиотекаря, оборудованное компьютером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имеется компьютер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Площадь читального зала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9 кв</w:t>
            </w:r>
            <w:proofErr w:type="gramStart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Количество мест в читальном зале, оборудованных компьютерами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компьютеров, подключенных в </w:t>
            </w:r>
            <w:r w:rsidRPr="00E23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Интернет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Перечень ремонтных мероприятий и приобретённого оборудования за последние три календарных года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C53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ремонт. </w:t>
            </w:r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Объём затраченного финансирования (в руб.) с указанием источников финансирования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C53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2000,00 </w:t>
            </w:r>
            <w:proofErr w:type="gramStart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руб-спонсорские</w:t>
            </w:r>
            <w:proofErr w:type="gramEnd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средства; </w:t>
            </w:r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Количество учебных кабинетов для начальных классов, на каком этаже располагаются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C53BCB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кабинетов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, 1 этаж</w:t>
            </w:r>
          </w:p>
        </w:tc>
      </w:tr>
      <w:tr w:rsidR="00E23639" w:rsidRPr="00E23639" w:rsidTr="007947A6">
        <w:trPr>
          <w:trHeight w:val="1778"/>
        </w:trPr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доля (в общей численности кабинетов для начальных классов) кабинетов, оборудованных в соответствии с современными требованиями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C53BCB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кабинета-8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Количество учебных кабинетов для 5-11 классов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C53BCB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639" w:rsidRPr="00E23639" w:rsidTr="007947A6">
        <w:trPr>
          <w:trHeight w:val="1778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доля (в общей численности кабинетов для 5-11 классов) кабинетов, оборудованных в соответствии с современными требованиями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CB" w:rsidRDefault="00C53BCB" w:rsidP="00C53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кабинета-7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3639" w:rsidRPr="00E23639" w:rsidRDefault="00E23639" w:rsidP="00C53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в каждом кабинете имеются оборудованные комп</w:t>
            </w:r>
            <w:r w:rsidR="00C53BCB">
              <w:rPr>
                <w:rFonts w:ascii="Times New Roman" w:hAnsi="Times New Roman" w:cs="Times New Roman"/>
                <w:sz w:val="28"/>
                <w:szCs w:val="28"/>
              </w:rPr>
              <w:t>ьютером рабочие места педагогов, имеется выход в Интернет</w:t>
            </w:r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Кабинет информатики (число компьютеров, наличие локальной сети, подключение к сети Интернет)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C53BCB" w:rsidP="00C53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компьютеров, 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локальная сеть, выход в Интернет </w:t>
            </w:r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Наличие актов-разрешений на использование оборудования в кабинетах (реквизиты документа)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C53BCB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12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.08.2013г</w:t>
            </w:r>
          </w:p>
        </w:tc>
      </w:tr>
      <w:tr w:rsidR="00E23639" w:rsidRPr="00E23639" w:rsidTr="007947A6">
        <w:trPr>
          <w:trHeight w:val="2134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Перечень ремонтных мероприятий и приобретённого оборудования за последние три календарных года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C53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</w:t>
            </w:r>
            <w:r w:rsidR="00C53BCB">
              <w:rPr>
                <w:rFonts w:ascii="Times New Roman" w:hAnsi="Times New Roman" w:cs="Times New Roman"/>
                <w:sz w:val="28"/>
                <w:szCs w:val="28"/>
              </w:rPr>
              <w:t>ремонт кабинетов. Приобретено: 1 интеративный комплекс, 4 ноутбука, 1 моноблок</w:t>
            </w:r>
            <w:proofErr w:type="gramStart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доски, </w:t>
            </w:r>
            <w:r w:rsidR="00C53BCB">
              <w:rPr>
                <w:rFonts w:ascii="Times New Roman" w:hAnsi="Times New Roman" w:cs="Times New Roman"/>
                <w:sz w:val="28"/>
                <w:szCs w:val="28"/>
              </w:rPr>
              <w:t>мебель для кабинета начальных классов, демонстрационный стол и вытяжной шкаф для кабинета химии</w:t>
            </w:r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Объём затраченного финансирования (в руб.) с указанием источников финансирования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953EA3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000,00 руб 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средства по модернизации, 100000,00 руб – местный бюджет, 50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000,00 </w:t>
            </w:r>
            <w:proofErr w:type="gramStart"/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руб-спонсорские</w:t>
            </w:r>
            <w:proofErr w:type="gramEnd"/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Помещения для группы продлённого дня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Этаж, на котором </w:t>
            </w:r>
            <w:proofErr w:type="gramStart"/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размещены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639" w:rsidRPr="00E23639" w:rsidTr="007947A6">
        <w:trPr>
          <w:trHeight w:val="71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Количество кабинетов, общая площадь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2F4893" w:rsidP="002F489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>-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23639" w:rsidRPr="00E23639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E23639" w:rsidRPr="00E23639" w:rsidTr="007947A6">
        <w:trPr>
          <w:trHeight w:val="355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шкафы, ученические столы</w:t>
            </w:r>
          </w:p>
        </w:tc>
      </w:tr>
      <w:tr w:rsidR="00E23639" w:rsidRPr="00E23639" w:rsidTr="007947A6">
        <w:trPr>
          <w:trHeight w:val="1066"/>
        </w:trPr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Перечень ремонтных мероприятий и приобретённого оборудования за последние три календарных года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</w:t>
            </w:r>
          </w:p>
        </w:tc>
      </w:tr>
      <w:tr w:rsidR="00E23639" w:rsidRPr="00E23639" w:rsidTr="00953EA3">
        <w:trPr>
          <w:trHeight w:val="1066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Объём затраченного финансирования (в руб.) с указанием источников финансирования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639" w:rsidRPr="00E23639" w:rsidRDefault="00E23639" w:rsidP="00E23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2000,00 руб</w:t>
            </w:r>
            <w:r w:rsidR="0095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639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</w:tbl>
    <w:p w:rsidR="00E23639" w:rsidRDefault="00E23639" w:rsidP="00E67BE0">
      <w:pPr>
        <w:pStyle w:val="Default"/>
        <w:rPr>
          <w:b/>
          <w:bCs/>
          <w:sz w:val="28"/>
          <w:szCs w:val="28"/>
        </w:rPr>
      </w:pPr>
    </w:p>
    <w:p w:rsidR="00953EA3" w:rsidRDefault="00953EA3" w:rsidP="00E67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МОУ - сош с. Логиновка</w:t>
      </w:r>
      <w:r w:rsidR="008841A9" w:rsidRPr="00E67BE0">
        <w:rPr>
          <w:sz w:val="28"/>
          <w:szCs w:val="28"/>
        </w:rPr>
        <w:t xml:space="preserve"> не оказывает платных образовательных услуг. Бюджетные средства школы за 2013-2014 учебный год были направлены на</w:t>
      </w:r>
      <w:r>
        <w:rPr>
          <w:sz w:val="28"/>
          <w:szCs w:val="28"/>
        </w:rPr>
        <w:t xml:space="preserve"> оплату труда работникам школы</w:t>
      </w:r>
      <w:r w:rsidR="008841A9" w:rsidRPr="00E67BE0">
        <w:rPr>
          <w:sz w:val="28"/>
          <w:szCs w:val="28"/>
        </w:rPr>
        <w:t xml:space="preserve">, работы по содержанию имущества, </w:t>
      </w:r>
      <w:r w:rsidR="002F4893">
        <w:rPr>
          <w:sz w:val="28"/>
          <w:szCs w:val="28"/>
        </w:rPr>
        <w:t xml:space="preserve">коммунальные услуги, </w:t>
      </w:r>
      <w:r w:rsidR="008841A9" w:rsidRPr="00E67BE0">
        <w:rPr>
          <w:sz w:val="28"/>
          <w:szCs w:val="28"/>
        </w:rPr>
        <w:t xml:space="preserve">услуги связи. </w:t>
      </w:r>
    </w:p>
    <w:p w:rsidR="00087A82" w:rsidRDefault="00087A82" w:rsidP="00E67BE0">
      <w:pPr>
        <w:pStyle w:val="Default"/>
        <w:rPr>
          <w:sz w:val="28"/>
          <w:szCs w:val="28"/>
        </w:rPr>
      </w:pP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 xml:space="preserve">1.8. Функционирование внутренней системы оценки качества образования </w:t>
      </w:r>
    </w:p>
    <w:p w:rsidR="008841A9" w:rsidRPr="00E67BE0" w:rsidRDefault="00953EA3" w:rsidP="00E67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М</w:t>
      </w:r>
      <w:r w:rsidR="008841A9" w:rsidRPr="00E67BE0">
        <w:rPr>
          <w:sz w:val="28"/>
          <w:szCs w:val="28"/>
        </w:rPr>
        <w:t xml:space="preserve">ОУ </w:t>
      </w:r>
      <w:r>
        <w:rPr>
          <w:sz w:val="28"/>
          <w:szCs w:val="28"/>
        </w:rPr>
        <w:t>– сош с. Логиновка</w:t>
      </w:r>
      <w:r w:rsidR="008841A9" w:rsidRPr="00E67BE0">
        <w:rPr>
          <w:sz w:val="28"/>
          <w:szCs w:val="28"/>
        </w:rPr>
        <w:t xml:space="preserve"> функционирует внутренняя система оценки качества образования на основании Положения о внутренней системе оценки качества образования (протокол педагогического совета № 2 от 08.11.2013г.</w:t>
      </w:r>
      <w:r w:rsidR="002F4893" w:rsidRPr="00E67BE0">
        <w:rPr>
          <w:sz w:val="28"/>
          <w:szCs w:val="28"/>
        </w:rPr>
        <w:t>)</w:t>
      </w:r>
      <w:r w:rsidR="008841A9" w:rsidRPr="00E67BE0">
        <w:rPr>
          <w:sz w:val="28"/>
          <w:szCs w:val="28"/>
        </w:rPr>
        <w:t xml:space="preserve"> Школьная система оценки качества образования включает в себя две согласованные между собой системы оценок: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</w:t>
      </w:r>
      <w:r w:rsidRPr="00E67BE0">
        <w:rPr>
          <w:b/>
          <w:bCs/>
          <w:i/>
          <w:iCs/>
          <w:sz w:val="28"/>
          <w:szCs w:val="28"/>
        </w:rPr>
        <w:t>внешнюю оценку</w:t>
      </w:r>
      <w:r w:rsidRPr="00E67BE0">
        <w:rPr>
          <w:i/>
          <w:iCs/>
          <w:sz w:val="28"/>
          <w:szCs w:val="28"/>
        </w:rPr>
        <w:t xml:space="preserve">, </w:t>
      </w:r>
      <w:r w:rsidRPr="00E67BE0">
        <w:rPr>
          <w:sz w:val="28"/>
          <w:szCs w:val="28"/>
        </w:rPr>
        <w:t xml:space="preserve">осуществляемую внешними по отношению к школе службами; (результаты ГИА, мониторинговые исследования федерального, регионального и муниципального уровня);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</w:t>
      </w:r>
      <w:r w:rsidRPr="00E67BE0">
        <w:rPr>
          <w:b/>
          <w:bCs/>
          <w:i/>
          <w:iCs/>
          <w:sz w:val="28"/>
          <w:szCs w:val="28"/>
        </w:rPr>
        <w:t>внутреннюю оценку (самооценка)</w:t>
      </w:r>
      <w:r w:rsidRPr="00E67BE0">
        <w:rPr>
          <w:i/>
          <w:iCs/>
          <w:sz w:val="28"/>
          <w:szCs w:val="28"/>
        </w:rPr>
        <w:t xml:space="preserve">, </w:t>
      </w:r>
      <w:r w:rsidRPr="00E67BE0">
        <w:rPr>
          <w:sz w:val="28"/>
          <w:szCs w:val="28"/>
        </w:rPr>
        <w:t xml:space="preserve">осуществляемую самой школой </w:t>
      </w:r>
      <w:r w:rsidR="00953EA3" w:rsidRPr="00E67BE0">
        <w:rPr>
          <w:sz w:val="28"/>
          <w:szCs w:val="28"/>
        </w:rPr>
        <w:t>- о</w:t>
      </w:r>
      <w:r w:rsidRPr="00E67BE0">
        <w:rPr>
          <w:sz w:val="28"/>
          <w:szCs w:val="28"/>
        </w:rPr>
        <w:t xml:space="preserve">бучающимися, педагогами, администрацией.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 Мониторинг успеваемости по учебным предметам.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 xml:space="preserve">Анализ показателей деятельности школы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Анализ жизнедеятельности школы позволил определить её основные конкурентные преимущества, а именно: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в школе 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разработана система морального и материального стимулирования педагогических работников и технического персонала;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обеспечивается повышение уровня информированности и технологической грамотности педагогов в вопросах здоровьесбережения;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уровень подготовки выпускников позволяет им продолжать получать образование в средних и профессиональных заведениях.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использование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В образовательной организации работают творческие педагоги и обучаются талантливые дети.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 xml:space="preserve">В ходе анализа выявлены следующие проблемы: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- 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b/>
          <w:bCs/>
          <w:sz w:val="28"/>
          <w:szCs w:val="28"/>
        </w:rPr>
        <w:t xml:space="preserve">Выводы.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На основе результатов самообследования образовательной деятельности муниципального общеобразовательного учреждения </w:t>
      </w:r>
      <w:r w:rsidR="00953EA3">
        <w:rPr>
          <w:sz w:val="28"/>
          <w:szCs w:val="28"/>
        </w:rPr>
        <w:t>– средней общеобразовательной школы с. Логиновка</w:t>
      </w:r>
      <w:r w:rsidRPr="00E67BE0">
        <w:rPr>
          <w:sz w:val="28"/>
          <w:szCs w:val="28"/>
        </w:rPr>
        <w:t xml:space="preserve"> установлено: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1. Содержание и уровень образовательных программ соответствует требованиям ФГОС и ГОС.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2. Качество подготовки выпускников достаточное и в основном соответствует требованиям стандартов.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>3. Максимальный объем учебной нагрузки обучающихся, полнота выполнения образ</w:t>
      </w:r>
      <w:r w:rsidR="00953EA3">
        <w:rPr>
          <w:sz w:val="28"/>
          <w:szCs w:val="28"/>
        </w:rPr>
        <w:t>овательных программ исполняется.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4. Условия реализации образовательного процесса достаточны для подготовки выпускников по образовательным программам. </w:t>
      </w:r>
    </w:p>
    <w:p w:rsidR="008841A9" w:rsidRPr="00E67BE0" w:rsidRDefault="008841A9" w:rsidP="00E67BE0">
      <w:pPr>
        <w:pStyle w:val="Default"/>
        <w:rPr>
          <w:sz w:val="28"/>
          <w:szCs w:val="28"/>
        </w:rPr>
      </w:pPr>
      <w:r w:rsidRPr="00E67BE0">
        <w:rPr>
          <w:sz w:val="28"/>
          <w:szCs w:val="28"/>
        </w:rPr>
        <w:t xml:space="preserve">5. Соблюдение требований СанПиН осуществляется, соблюдение санитарно-гигиенических требований, пожарной безопасности, состояние техники безопасности можно оценить как удовлетворительное. </w:t>
      </w:r>
    </w:p>
    <w:p w:rsidR="008841A9" w:rsidRDefault="008841A9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BE0">
        <w:rPr>
          <w:rFonts w:ascii="Times New Roman" w:hAnsi="Times New Roman" w:cs="Times New Roman"/>
          <w:sz w:val="28"/>
          <w:szCs w:val="28"/>
        </w:rPr>
        <w:t>6. Материально-технические и кадровые условия реализации образовательного процесса достаточны для реализации образовательных программ.</w:t>
      </w:r>
    </w:p>
    <w:p w:rsidR="00953EA3" w:rsidRDefault="00953EA3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A3" w:rsidRDefault="00953EA3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A3" w:rsidRDefault="00953EA3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A3" w:rsidRDefault="00953EA3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A3" w:rsidRDefault="00953EA3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A3" w:rsidRDefault="00953EA3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A3" w:rsidRDefault="00953EA3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A3" w:rsidRDefault="00953EA3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A3" w:rsidRDefault="00953EA3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A3" w:rsidRDefault="00953EA3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395" w:rsidRDefault="00796395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395" w:rsidRDefault="00796395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A3" w:rsidRDefault="00953EA3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A82" w:rsidRPr="00E67BE0" w:rsidRDefault="00087A82" w:rsidP="00E6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A3" w:rsidRDefault="00953EA3" w:rsidP="00796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A9" w:rsidRPr="00E67BE0" w:rsidRDefault="008841A9" w:rsidP="00E67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BE0">
        <w:rPr>
          <w:rFonts w:ascii="Times New Roman" w:hAnsi="Times New Roman" w:cs="Times New Roman"/>
          <w:sz w:val="28"/>
          <w:szCs w:val="28"/>
        </w:rPr>
        <w:t>Показатели</w:t>
      </w:r>
    </w:p>
    <w:p w:rsidR="008841A9" w:rsidRPr="00E67BE0" w:rsidRDefault="008841A9" w:rsidP="00E67BE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BE0">
        <w:rPr>
          <w:rFonts w:ascii="Times New Roman" w:hAnsi="Times New Roman" w:cs="Times New Roman"/>
          <w:sz w:val="28"/>
          <w:szCs w:val="28"/>
        </w:rPr>
        <w:t xml:space="preserve">деятельности общеобразовательной организации, </w:t>
      </w:r>
    </w:p>
    <w:p w:rsidR="008841A9" w:rsidRPr="00E67BE0" w:rsidRDefault="008841A9" w:rsidP="00E67BE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BE0">
        <w:rPr>
          <w:rFonts w:ascii="Times New Roman" w:hAnsi="Times New Roman" w:cs="Times New Roman"/>
          <w:sz w:val="28"/>
          <w:szCs w:val="28"/>
        </w:rPr>
        <w:t>подлежащей самообследованию</w:t>
      </w:r>
    </w:p>
    <w:p w:rsidR="008841A9" w:rsidRPr="00E67BE0" w:rsidRDefault="008841A9" w:rsidP="00E67BE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BE0">
        <w:rPr>
          <w:rFonts w:ascii="Times New Roman" w:hAnsi="Times New Roman" w:cs="Times New Roman"/>
          <w:sz w:val="28"/>
          <w:szCs w:val="28"/>
        </w:rPr>
        <w:t xml:space="preserve">МОУ </w:t>
      </w:r>
      <w:r w:rsidR="00953EA3">
        <w:rPr>
          <w:rFonts w:ascii="Times New Roman" w:hAnsi="Times New Roman" w:cs="Times New Roman"/>
          <w:sz w:val="28"/>
          <w:szCs w:val="28"/>
        </w:rPr>
        <w:t>– сош с</w:t>
      </w:r>
      <w:proofErr w:type="gramStart"/>
      <w:r w:rsidR="00953EA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53EA3">
        <w:rPr>
          <w:rFonts w:ascii="Times New Roman" w:hAnsi="Times New Roman" w:cs="Times New Roman"/>
          <w:sz w:val="28"/>
          <w:szCs w:val="28"/>
        </w:rPr>
        <w:t>огиновка Краснокутского</w:t>
      </w:r>
      <w:r w:rsidRPr="00E67BE0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693258" w:rsidRPr="00E67BE0" w:rsidRDefault="00953EA3" w:rsidP="00693258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2013-2014</w:t>
      </w:r>
      <w:r w:rsidR="008841A9" w:rsidRPr="00E67BE0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8841A9" w:rsidRPr="00E67BE0" w:rsidRDefault="008841A9" w:rsidP="00953EA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7" w:type="dxa"/>
        <w:jc w:val="center"/>
        <w:tblInd w:w="-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9"/>
        <w:gridCol w:w="6650"/>
        <w:gridCol w:w="2268"/>
      </w:tblGrid>
      <w:tr w:rsidR="0018672B" w:rsidRPr="002F4893" w:rsidTr="0018672B">
        <w:trPr>
          <w:tblHeader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2B" w:rsidRPr="002F4893" w:rsidRDefault="0018672B" w:rsidP="00E6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2B" w:rsidRPr="002F4893" w:rsidRDefault="0018672B" w:rsidP="00E6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Style w:val="FontStyle17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2B" w:rsidRPr="002F4893" w:rsidRDefault="0018672B" w:rsidP="00E6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</w:tr>
      <w:tr w:rsidR="0018672B" w:rsidRPr="00E67BE0" w:rsidTr="0018672B">
        <w:trPr>
          <w:trHeight w:val="478"/>
          <w:jc w:val="center"/>
        </w:trPr>
        <w:tc>
          <w:tcPr>
            <w:tcW w:w="899" w:type="dxa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0" w:type="dxa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vAlign w:val="center"/>
          </w:tcPr>
          <w:p w:rsidR="0018672B" w:rsidRPr="00E67BE0" w:rsidRDefault="0018672B" w:rsidP="00E6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9F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40,1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36,75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15,75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2A4F19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650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shd w:val="clear" w:color="auto" w:fill="FFFFFF"/>
          </w:tcPr>
          <w:p w:rsidR="0018672B" w:rsidRPr="002A4F19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97,3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28,4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2,7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3,3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9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6,6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76,5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76,5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23,5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23,5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58,8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58,8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30,6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5,9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23,5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5,9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11,8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95,0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65,0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872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872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872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872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872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872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872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72B" w:rsidRPr="00E67BE0" w:rsidTr="0018672B">
        <w:trPr>
          <w:jc w:val="center"/>
        </w:trPr>
        <w:tc>
          <w:tcPr>
            <w:tcW w:w="899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50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shd w:val="clear" w:color="auto" w:fill="FFFFFF"/>
          </w:tcPr>
          <w:p w:rsidR="0018672B" w:rsidRPr="00360EA7" w:rsidRDefault="0018672B" w:rsidP="002F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  <w:r w:rsidRPr="003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8841A9" w:rsidRPr="00E67BE0" w:rsidRDefault="008841A9" w:rsidP="00E67BE0">
      <w:pPr>
        <w:pStyle w:val="Default"/>
        <w:rPr>
          <w:b/>
          <w:bCs/>
          <w:sz w:val="28"/>
          <w:szCs w:val="28"/>
        </w:rPr>
      </w:pPr>
    </w:p>
    <w:sectPr w:rsidR="008841A9" w:rsidRPr="00E67BE0" w:rsidSect="0057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475"/>
    <w:multiLevelType w:val="hybridMultilevel"/>
    <w:tmpl w:val="A8FA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11DE7"/>
    <w:multiLevelType w:val="hybridMultilevel"/>
    <w:tmpl w:val="B19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07"/>
    <w:rsid w:val="00017D02"/>
    <w:rsid w:val="0007086E"/>
    <w:rsid w:val="00087A82"/>
    <w:rsid w:val="000B38D5"/>
    <w:rsid w:val="000E0CB4"/>
    <w:rsid w:val="000E2B07"/>
    <w:rsid w:val="000E718A"/>
    <w:rsid w:val="00111C4B"/>
    <w:rsid w:val="00114FE0"/>
    <w:rsid w:val="00132CA1"/>
    <w:rsid w:val="00174503"/>
    <w:rsid w:val="0018672B"/>
    <w:rsid w:val="001A4E3E"/>
    <w:rsid w:val="00252401"/>
    <w:rsid w:val="002A4F19"/>
    <w:rsid w:val="002F4893"/>
    <w:rsid w:val="003204BB"/>
    <w:rsid w:val="00357F4D"/>
    <w:rsid w:val="00360F6D"/>
    <w:rsid w:val="00377E21"/>
    <w:rsid w:val="003A3B4B"/>
    <w:rsid w:val="00415F4E"/>
    <w:rsid w:val="0042030D"/>
    <w:rsid w:val="004E00D8"/>
    <w:rsid w:val="004F10A3"/>
    <w:rsid w:val="0056437F"/>
    <w:rsid w:val="00574980"/>
    <w:rsid w:val="00574D4B"/>
    <w:rsid w:val="005802E3"/>
    <w:rsid w:val="00637BA0"/>
    <w:rsid w:val="00665977"/>
    <w:rsid w:val="00693258"/>
    <w:rsid w:val="006B482F"/>
    <w:rsid w:val="006C6798"/>
    <w:rsid w:val="00757596"/>
    <w:rsid w:val="007947A6"/>
    <w:rsid w:val="00796395"/>
    <w:rsid w:val="007C5116"/>
    <w:rsid w:val="0083315D"/>
    <w:rsid w:val="008841A9"/>
    <w:rsid w:val="00887EE6"/>
    <w:rsid w:val="00921B8E"/>
    <w:rsid w:val="00953EA3"/>
    <w:rsid w:val="009574B5"/>
    <w:rsid w:val="00985393"/>
    <w:rsid w:val="00992E13"/>
    <w:rsid w:val="009B4854"/>
    <w:rsid w:val="009B5AE3"/>
    <w:rsid w:val="009F44E2"/>
    <w:rsid w:val="00A43656"/>
    <w:rsid w:val="00AC64E4"/>
    <w:rsid w:val="00B254DE"/>
    <w:rsid w:val="00BF45B3"/>
    <w:rsid w:val="00C12078"/>
    <w:rsid w:val="00C53BCB"/>
    <w:rsid w:val="00C55C3C"/>
    <w:rsid w:val="00C85FEE"/>
    <w:rsid w:val="00C93256"/>
    <w:rsid w:val="00CD2CEA"/>
    <w:rsid w:val="00CD3666"/>
    <w:rsid w:val="00D4790D"/>
    <w:rsid w:val="00D507A6"/>
    <w:rsid w:val="00D51E26"/>
    <w:rsid w:val="00D62BF3"/>
    <w:rsid w:val="00D725BA"/>
    <w:rsid w:val="00D742FB"/>
    <w:rsid w:val="00D87894"/>
    <w:rsid w:val="00D9240A"/>
    <w:rsid w:val="00E21004"/>
    <w:rsid w:val="00E23639"/>
    <w:rsid w:val="00E67BE0"/>
    <w:rsid w:val="00E70E5D"/>
    <w:rsid w:val="00ED0B9C"/>
    <w:rsid w:val="00EE759D"/>
    <w:rsid w:val="00EF2F85"/>
    <w:rsid w:val="00F5704D"/>
    <w:rsid w:val="00F70235"/>
    <w:rsid w:val="00FB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E"/>
  </w:style>
  <w:style w:type="paragraph" w:styleId="1">
    <w:name w:val="heading 1"/>
    <w:basedOn w:val="a"/>
    <w:next w:val="a"/>
    <w:link w:val="10"/>
    <w:uiPriority w:val="99"/>
    <w:qFormat/>
    <w:rsid w:val="003204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2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8841A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204B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3204BB"/>
    <w:rPr>
      <w:b w:val="0"/>
      <w:bCs w:val="0"/>
      <w:color w:val="008000"/>
    </w:rPr>
  </w:style>
  <w:style w:type="paragraph" w:styleId="a5">
    <w:name w:val="Normal (Web)"/>
    <w:basedOn w:val="a"/>
    <w:uiPriority w:val="99"/>
    <w:rsid w:val="0041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4F10A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F10A3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7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78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5802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2363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23</Pages>
  <Words>7281</Words>
  <Characters>41508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Пк_2</cp:lastModifiedBy>
  <cp:revision>35</cp:revision>
  <dcterms:created xsi:type="dcterms:W3CDTF">2014-07-28T20:13:00Z</dcterms:created>
  <dcterms:modified xsi:type="dcterms:W3CDTF">2014-08-11T05:38:00Z</dcterms:modified>
</cp:coreProperties>
</file>